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866A8" w14:textId="77777777" w:rsidR="00463ADC" w:rsidRDefault="00463ADC" w:rsidP="00E459A9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tbl>
      <w:tblPr>
        <w:tblStyle w:val="Tabelacomgrade"/>
        <w:tblW w:w="9497" w:type="dxa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9513FA" w14:paraId="664FAAB3" w14:textId="77777777" w:rsidTr="009513FA">
        <w:trPr>
          <w:trHeight w:val="1016"/>
        </w:trPr>
        <w:tc>
          <w:tcPr>
            <w:tcW w:w="9497" w:type="dxa"/>
            <w:shd w:val="clear" w:color="auto" w:fill="C6D9F1" w:themeFill="text2" w:themeFillTint="33"/>
          </w:tcPr>
          <w:p w14:paraId="1B65416D" w14:textId="79D105BD" w:rsidR="009513FA" w:rsidRDefault="00BF2AFB" w:rsidP="009513FA">
            <w:pPr>
              <w:autoSpaceDE w:val="0"/>
              <w:autoSpaceDN w:val="0"/>
              <w:adjustRightInd w:val="0"/>
              <w:ind w:left="2268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                     </w:t>
            </w:r>
            <w:r w:rsidR="009513FA">
              <w:rPr>
                <w:rFonts w:eastAsiaTheme="minorHAnsi"/>
                <w:b/>
                <w:bCs/>
                <w:lang w:eastAsia="en-US"/>
              </w:rPr>
              <w:t xml:space="preserve"> </w:t>
            </w:r>
          </w:p>
          <w:p w14:paraId="168BA0AE" w14:textId="77777777" w:rsidR="009513FA" w:rsidRDefault="009513FA" w:rsidP="009513FA">
            <w:pPr>
              <w:autoSpaceDE w:val="0"/>
              <w:autoSpaceDN w:val="0"/>
              <w:adjustRightInd w:val="0"/>
              <w:ind w:left="2268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CONTRATO N° 001/2025</w:t>
            </w:r>
          </w:p>
          <w:p w14:paraId="21056064" w14:textId="1DC9DD8D" w:rsidR="009513FA" w:rsidRDefault="009513FA" w:rsidP="00BF2AF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                              PROCESSO Nº 001/2025  INEXIGIBILIDADE Nº 001/2025</w:t>
            </w:r>
          </w:p>
        </w:tc>
      </w:tr>
    </w:tbl>
    <w:p w14:paraId="5CB2C2E0" w14:textId="77777777" w:rsidR="00705731" w:rsidRDefault="00705731" w:rsidP="00705731">
      <w:pPr>
        <w:autoSpaceDE w:val="0"/>
        <w:autoSpaceDN w:val="0"/>
        <w:adjustRightInd w:val="0"/>
        <w:ind w:left="2268"/>
        <w:jc w:val="both"/>
        <w:rPr>
          <w:rFonts w:eastAsiaTheme="minorHAnsi"/>
          <w:lang w:eastAsia="en-US"/>
        </w:rPr>
      </w:pPr>
    </w:p>
    <w:p w14:paraId="4C4DFB81" w14:textId="77777777" w:rsidR="00EF20A8" w:rsidRPr="004F7F1A" w:rsidRDefault="00EF20A8" w:rsidP="00705731">
      <w:pPr>
        <w:autoSpaceDE w:val="0"/>
        <w:autoSpaceDN w:val="0"/>
        <w:adjustRightInd w:val="0"/>
        <w:ind w:left="2268"/>
        <w:jc w:val="both"/>
        <w:rPr>
          <w:rFonts w:eastAsiaTheme="minorHAnsi"/>
          <w:lang w:eastAsia="en-US"/>
        </w:rPr>
      </w:pPr>
    </w:p>
    <w:p w14:paraId="6EBB0224" w14:textId="77777777" w:rsidR="00245297" w:rsidRPr="00BF2AFB" w:rsidRDefault="00245297" w:rsidP="00245297">
      <w:pPr>
        <w:autoSpaceDE w:val="0"/>
        <w:autoSpaceDN w:val="0"/>
        <w:adjustRightInd w:val="0"/>
        <w:ind w:left="5670"/>
        <w:jc w:val="both"/>
        <w:rPr>
          <w:rFonts w:eastAsiaTheme="minorHAnsi"/>
          <w:b/>
          <w:bCs/>
          <w:lang w:eastAsia="en-US"/>
        </w:rPr>
      </w:pPr>
      <w:r w:rsidRPr="004F7F1A">
        <w:rPr>
          <w:rFonts w:eastAsiaTheme="minorHAnsi"/>
          <w:lang w:eastAsia="en-US"/>
        </w:rPr>
        <w:t xml:space="preserve">Termo de Contrato de Prestação de Serviços que entre si celebram </w:t>
      </w:r>
      <w:proofErr w:type="gramStart"/>
      <w:r>
        <w:rPr>
          <w:rFonts w:eastAsiaTheme="minorHAnsi"/>
          <w:lang w:eastAsia="en-US"/>
        </w:rPr>
        <w:t xml:space="preserve">a </w:t>
      </w:r>
      <w:r w:rsidRPr="00EF20A8">
        <w:rPr>
          <w:rFonts w:eastAsiaTheme="minorEastAsia"/>
          <w:spacing w:val="80"/>
        </w:rPr>
        <w:t xml:space="preserve"> </w:t>
      </w:r>
      <w:r w:rsidRPr="006C25EA">
        <w:rPr>
          <w:rFonts w:eastAsiaTheme="minorEastAsia"/>
          <w:b/>
          <w:bCs/>
        </w:rPr>
        <w:t>CÂMARA</w:t>
      </w:r>
      <w:proofErr w:type="gramEnd"/>
      <w:r w:rsidRPr="006C25EA">
        <w:rPr>
          <w:rFonts w:eastAsiaTheme="minorEastAsia"/>
          <w:b/>
          <w:bCs/>
          <w:spacing w:val="82"/>
        </w:rPr>
        <w:t xml:space="preserve"> </w:t>
      </w:r>
      <w:r w:rsidRPr="006C25EA">
        <w:rPr>
          <w:rFonts w:eastAsiaTheme="minorEastAsia"/>
          <w:b/>
          <w:bCs/>
        </w:rPr>
        <w:t xml:space="preserve">MUNICIPAL DE </w:t>
      </w:r>
      <w:bookmarkStart w:id="0" w:name="_Hlk160554342"/>
      <w:r w:rsidRPr="006C25EA">
        <w:rPr>
          <w:rFonts w:eastAsiaTheme="minorEastAsia"/>
          <w:b/>
          <w:bCs/>
        </w:rPr>
        <w:t>LAVANDEIRA</w:t>
      </w:r>
      <w:bookmarkEnd w:id="0"/>
      <w:r w:rsidRPr="004F7F1A">
        <w:rPr>
          <w:rFonts w:eastAsiaTheme="minorHAnsi"/>
          <w:b/>
          <w:bCs/>
          <w:lang w:eastAsia="en-US"/>
        </w:rPr>
        <w:t xml:space="preserve">, </w:t>
      </w:r>
      <w:r w:rsidRPr="004F7F1A">
        <w:rPr>
          <w:rFonts w:eastAsiaTheme="minorHAnsi"/>
          <w:lang w:eastAsia="en-US"/>
        </w:rPr>
        <w:t>e</w:t>
      </w:r>
      <w:r>
        <w:rPr>
          <w:rFonts w:eastAsiaTheme="minorHAnsi"/>
          <w:lang w:eastAsia="en-US"/>
        </w:rPr>
        <w:t xml:space="preserve"> advogada</w:t>
      </w:r>
      <w:r w:rsidRPr="004F7F1A">
        <w:rPr>
          <w:rFonts w:eastAsiaTheme="minorHAnsi"/>
          <w:b/>
          <w:bCs/>
          <w:lang w:eastAsia="en-US"/>
        </w:rPr>
        <w:t xml:space="preserve"> </w:t>
      </w:r>
      <w:r w:rsidRPr="00906D8E">
        <w:rPr>
          <w:b/>
          <w:bCs/>
        </w:rPr>
        <w:t>MONIQUE SEVERO E SILVA BECKMAN</w:t>
      </w:r>
      <w:r w:rsidRPr="00BF2AFB">
        <w:rPr>
          <w:rFonts w:eastAsiaTheme="minorHAnsi"/>
          <w:b/>
          <w:bCs/>
          <w:lang w:eastAsia="en-US"/>
        </w:rPr>
        <w:t>.</w:t>
      </w:r>
    </w:p>
    <w:p w14:paraId="09EB32AF" w14:textId="77777777" w:rsidR="00705731" w:rsidRPr="004F7F1A" w:rsidRDefault="00705731" w:rsidP="00705731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5D769A5A" w14:textId="61F075E4" w:rsidR="006F618E" w:rsidRPr="00B80BE6" w:rsidRDefault="006F618E" w:rsidP="006F618E">
      <w:pPr>
        <w:jc w:val="both"/>
      </w:pPr>
      <w:r w:rsidRPr="00FC2986">
        <w:t>A</w:t>
      </w:r>
      <w:r w:rsidRPr="00FC2986">
        <w:rPr>
          <w:spacing w:val="80"/>
        </w:rPr>
        <w:t xml:space="preserve"> </w:t>
      </w:r>
      <w:r w:rsidRPr="00FC2986">
        <w:t>CÂMARA</w:t>
      </w:r>
      <w:r w:rsidRPr="00FC2986">
        <w:rPr>
          <w:spacing w:val="82"/>
        </w:rPr>
        <w:t xml:space="preserve"> </w:t>
      </w:r>
      <w:r w:rsidRPr="00FC2986">
        <w:t>MUNICIPAL</w:t>
      </w:r>
      <w:r w:rsidRPr="00FC2986">
        <w:rPr>
          <w:spacing w:val="86"/>
        </w:rPr>
        <w:t xml:space="preserve"> </w:t>
      </w:r>
      <w:r w:rsidRPr="00FC2986">
        <w:t>DE</w:t>
      </w:r>
      <w:r w:rsidRPr="00FC2986">
        <w:rPr>
          <w:spacing w:val="84"/>
        </w:rPr>
        <w:t xml:space="preserve"> </w:t>
      </w:r>
      <w:r w:rsidRPr="00FC2986">
        <w:t>LAVANDEIRA-TO,</w:t>
      </w:r>
      <w:r w:rsidRPr="00FC2986">
        <w:rPr>
          <w:spacing w:val="83"/>
        </w:rPr>
        <w:t xml:space="preserve"> </w:t>
      </w:r>
      <w:r w:rsidRPr="00FC2986">
        <w:t>pessoa jurídica</w:t>
      </w:r>
      <w:r w:rsidRPr="00FC2986">
        <w:rPr>
          <w:spacing w:val="38"/>
        </w:rPr>
        <w:t xml:space="preserve"> </w:t>
      </w:r>
      <w:r w:rsidRPr="00FC2986">
        <w:t>de</w:t>
      </w:r>
      <w:r w:rsidRPr="00FC2986">
        <w:rPr>
          <w:spacing w:val="38"/>
        </w:rPr>
        <w:t xml:space="preserve"> </w:t>
      </w:r>
      <w:r w:rsidRPr="00FC2986">
        <w:t>Direito</w:t>
      </w:r>
      <w:r w:rsidRPr="00FC2986">
        <w:rPr>
          <w:spacing w:val="39"/>
        </w:rPr>
        <w:t xml:space="preserve"> </w:t>
      </w:r>
      <w:r w:rsidRPr="00FC2986">
        <w:t>Público,</w:t>
      </w:r>
      <w:r w:rsidRPr="00FC2986">
        <w:rPr>
          <w:spacing w:val="40"/>
        </w:rPr>
        <w:t xml:space="preserve"> </w:t>
      </w:r>
      <w:r w:rsidRPr="00FC2986">
        <w:t>sediada</w:t>
      </w:r>
      <w:r w:rsidRPr="00FC2986">
        <w:rPr>
          <w:spacing w:val="38"/>
        </w:rPr>
        <w:t xml:space="preserve"> </w:t>
      </w:r>
      <w:r w:rsidRPr="00FC2986">
        <w:t>na</w:t>
      </w:r>
      <w:r w:rsidRPr="00FC2986">
        <w:rPr>
          <w:spacing w:val="42"/>
        </w:rPr>
        <w:t xml:space="preserve"> </w:t>
      </w:r>
      <w:r w:rsidRPr="00FC2986">
        <w:t>Rua</w:t>
      </w:r>
      <w:r w:rsidRPr="00FC2986">
        <w:rPr>
          <w:spacing w:val="30"/>
        </w:rPr>
        <w:t xml:space="preserve"> </w:t>
      </w:r>
      <w:r w:rsidRPr="00FC2986">
        <w:t>Tertuliano</w:t>
      </w:r>
      <w:r w:rsidRPr="00FC2986">
        <w:rPr>
          <w:spacing w:val="39"/>
        </w:rPr>
        <w:t xml:space="preserve"> </w:t>
      </w:r>
      <w:r w:rsidRPr="00FC2986">
        <w:t>Santos</w:t>
      </w:r>
      <w:r w:rsidRPr="00FC2986">
        <w:rPr>
          <w:spacing w:val="38"/>
        </w:rPr>
        <w:t xml:space="preserve"> </w:t>
      </w:r>
      <w:r w:rsidRPr="00FC2986">
        <w:t>Quadra</w:t>
      </w:r>
      <w:r w:rsidRPr="00FC2986">
        <w:rPr>
          <w:spacing w:val="39"/>
        </w:rPr>
        <w:t xml:space="preserve"> </w:t>
      </w:r>
      <w:r w:rsidRPr="00FC2986">
        <w:t>08, Lote</w:t>
      </w:r>
      <w:r w:rsidRPr="00FC2986">
        <w:rPr>
          <w:spacing w:val="38"/>
        </w:rPr>
        <w:t xml:space="preserve"> </w:t>
      </w:r>
      <w:r w:rsidRPr="00FC2986">
        <w:t>128</w:t>
      </w:r>
      <w:r w:rsidRPr="00FC2986">
        <w:rPr>
          <w:spacing w:val="40"/>
        </w:rPr>
        <w:t xml:space="preserve"> </w:t>
      </w:r>
      <w:r w:rsidRPr="00FC2986">
        <w:t>Centro,</w:t>
      </w:r>
      <w:r w:rsidRPr="00FC2986">
        <w:rPr>
          <w:spacing w:val="-72"/>
        </w:rPr>
        <w:t xml:space="preserve"> </w:t>
      </w:r>
      <w:r w:rsidRPr="00FC2986">
        <w:t>CEP:</w:t>
      </w:r>
      <w:r w:rsidRPr="00FC2986">
        <w:rPr>
          <w:spacing w:val="1"/>
        </w:rPr>
        <w:t xml:space="preserve"> </w:t>
      </w:r>
      <w:r w:rsidRPr="00FC2986">
        <w:t>77</w:t>
      </w:r>
      <w:r w:rsidRPr="00FC2986">
        <w:rPr>
          <w:spacing w:val="1"/>
        </w:rPr>
        <w:t xml:space="preserve"> </w:t>
      </w:r>
      <w:r w:rsidRPr="00FC2986">
        <w:t>328</w:t>
      </w:r>
      <w:r w:rsidRPr="00FC2986">
        <w:rPr>
          <w:spacing w:val="1"/>
        </w:rPr>
        <w:t xml:space="preserve"> </w:t>
      </w:r>
      <w:r w:rsidRPr="00FC2986">
        <w:t>000, Lavandeira,</w:t>
      </w:r>
      <w:r w:rsidRPr="00FC2986">
        <w:rPr>
          <w:spacing w:val="1"/>
        </w:rPr>
        <w:t xml:space="preserve"> </w:t>
      </w:r>
      <w:r w:rsidRPr="00FC2986">
        <w:t>Estado</w:t>
      </w:r>
      <w:r w:rsidRPr="00FC2986">
        <w:rPr>
          <w:spacing w:val="1"/>
        </w:rPr>
        <w:t xml:space="preserve"> </w:t>
      </w:r>
      <w:r w:rsidRPr="00FC2986">
        <w:t>do</w:t>
      </w:r>
      <w:r w:rsidRPr="00FC2986">
        <w:rPr>
          <w:spacing w:val="1"/>
        </w:rPr>
        <w:t xml:space="preserve"> </w:t>
      </w:r>
      <w:r w:rsidRPr="00FC2986">
        <w:t>Tocantins,</w:t>
      </w:r>
      <w:r w:rsidRPr="00FC2986">
        <w:rPr>
          <w:spacing w:val="1"/>
        </w:rPr>
        <w:t xml:space="preserve"> </w:t>
      </w:r>
      <w:r w:rsidRPr="00FC2986">
        <w:t>inscrita</w:t>
      </w:r>
      <w:r w:rsidRPr="00FC2986">
        <w:rPr>
          <w:spacing w:val="1"/>
        </w:rPr>
        <w:t xml:space="preserve"> </w:t>
      </w:r>
      <w:r w:rsidRPr="00FC2986">
        <w:t>no</w:t>
      </w:r>
      <w:r w:rsidRPr="00FC2986">
        <w:rPr>
          <w:spacing w:val="1"/>
        </w:rPr>
        <w:t xml:space="preserve"> </w:t>
      </w:r>
      <w:r w:rsidRPr="00FC2986">
        <w:t>CNPJ</w:t>
      </w:r>
      <w:r w:rsidRPr="00FC2986">
        <w:rPr>
          <w:spacing w:val="1"/>
        </w:rPr>
        <w:t xml:space="preserve"> </w:t>
      </w:r>
      <w:r w:rsidRPr="00FC2986">
        <w:t>Nº.</w:t>
      </w:r>
      <w:r w:rsidRPr="00FC2986">
        <w:rPr>
          <w:spacing w:val="1"/>
        </w:rPr>
        <w:t xml:space="preserve"> </w:t>
      </w:r>
      <w:r w:rsidRPr="00FC2986">
        <w:t>04.532.991/0001-04, neste ato representado pelo Presidente da Câmara Municipal o</w:t>
      </w:r>
      <w:r w:rsidRPr="00FC2986">
        <w:rPr>
          <w:spacing w:val="1"/>
        </w:rPr>
        <w:t xml:space="preserve"> </w:t>
      </w:r>
      <w:r w:rsidRPr="00FC2986">
        <w:t>Sr.</w:t>
      </w:r>
      <w:r w:rsidRPr="00FC2986">
        <w:rPr>
          <w:spacing w:val="1"/>
        </w:rPr>
        <w:t xml:space="preserve"> </w:t>
      </w:r>
      <w:r w:rsidR="00A7532F" w:rsidRPr="00A7532F">
        <w:rPr>
          <w:b/>
          <w:bCs/>
          <w:color w:val="000000"/>
        </w:rPr>
        <w:t>EDILSON DA ROCHA PEREIRA</w:t>
      </w:r>
      <w:r w:rsidR="00A7532F" w:rsidRPr="00A7532F">
        <w:rPr>
          <w:b/>
          <w:bCs/>
        </w:rPr>
        <w:t>,</w:t>
      </w:r>
      <w:r w:rsidR="00A7532F" w:rsidRPr="00A7532F">
        <w:rPr>
          <w:b/>
          <w:bCs/>
          <w:spacing w:val="41"/>
        </w:rPr>
        <w:t xml:space="preserve"> </w:t>
      </w:r>
      <w:r w:rsidR="00A7532F" w:rsidRPr="00A7532F">
        <w:rPr>
          <w:b/>
          <w:bCs/>
        </w:rPr>
        <w:t>portador</w:t>
      </w:r>
      <w:r w:rsidR="00A7532F" w:rsidRPr="00A7532F">
        <w:rPr>
          <w:b/>
          <w:bCs/>
          <w:spacing w:val="42"/>
        </w:rPr>
        <w:t xml:space="preserve"> </w:t>
      </w:r>
      <w:r w:rsidR="00A7532F" w:rsidRPr="00A7532F">
        <w:rPr>
          <w:b/>
          <w:bCs/>
        </w:rPr>
        <w:t>do</w:t>
      </w:r>
      <w:r w:rsidR="00A7532F" w:rsidRPr="00A7532F">
        <w:rPr>
          <w:b/>
          <w:bCs/>
          <w:spacing w:val="42"/>
        </w:rPr>
        <w:t xml:space="preserve"> </w:t>
      </w:r>
      <w:r w:rsidR="00A7532F" w:rsidRPr="00A7532F">
        <w:rPr>
          <w:b/>
          <w:bCs/>
        </w:rPr>
        <w:t>CPF</w:t>
      </w:r>
      <w:r w:rsidR="00A7532F" w:rsidRPr="00A7532F">
        <w:rPr>
          <w:b/>
          <w:bCs/>
          <w:spacing w:val="42"/>
        </w:rPr>
        <w:t xml:space="preserve"> </w:t>
      </w:r>
      <w:r w:rsidR="00A7532F" w:rsidRPr="00A7532F">
        <w:rPr>
          <w:b/>
          <w:bCs/>
        </w:rPr>
        <w:t>N°. 767.339.121-04</w:t>
      </w:r>
      <w:r w:rsidR="00A7532F" w:rsidRPr="00A7532F">
        <w:rPr>
          <w:b/>
          <w:bCs/>
          <w:spacing w:val="43"/>
        </w:rPr>
        <w:t xml:space="preserve"> </w:t>
      </w:r>
      <w:r w:rsidR="00A7532F" w:rsidRPr="00A7532F">
        <w:rPr>
          <w:b/>
          <w:bCs/>
        </w:rPr>
        <w:t>e RG Nº. 083-743 SSP-TO</w:t>
      </w:r>
      <w:r w:rsidRPr="004F7F1A">
        <w:t>, dora</w:t>
      </w:r>
      <w:r w:rsidRPr="004F7F1A">
        <w:rPr>
          <w:iCs/>
        </w:rPr>
        <w:t xml:space="preserve">vante denominado de </w:t>
      </w:r>
      <w:r w:rsidRPr="004F7F1A">
        <w:rPr>
          <w:b/>
          <w:bCs/>
          <w:iCs/>
        </w:rPr>
        <w:t>CONTRATANTE</w:t>
      </w:r>
      <w:r w:rsidRPr="004F7F1A">
        <w:t xml:space="preserve">, abaixo assinando, </w:t>
      </w:r>
      <w:r w:rsidRPr="004F7F1A">
        <w:rPr>
          <w:rFonts w:eastAsiaTheme="minorHAnsi"/>
          <w:lang w:eastAsia="en-US"/>
        </w:rPr>
        <w:t>e a</w:t>
      </w:r>
      <w:r>
        <w:rPr>
          <w:rFonts w:eastAsiaTheme="minorHAnsi"/>
          <w:lang w:eastAsia="en-US"/>
        </w:rPr>
        <w:t xml:space="preserve"> pessoa física advogada </w:t>
      </w:r>
      <w:r w:rsidRPr="004F7F1A">
        <w:rPr>
          <w:rFonts w:eastAsiaTheme="minorHAnsi"/>
          <w:lang w:eastAsia="en-US"/>
        </w:rPr>
        <w:t xml:space="preserve"> </w:t>
      </w:r>
      <w:bookmarkStart w:id="1" w:name="_Hlk160918550"/>
      <w:r w:rsidRPr="00906D8E">
        <w:rPr>
          <w:b/>
          <w:bCs/>
        </w:rPr>
        <w:t>MONIQUE SEVERO E SILVA BECKMAN</w:t>
      </w:r>
      <w:bookmarkEnd w:id="1"/>
      <w:r>
        <w:rPr>
          <w:b/>
          <w:bCs/>
        </w:rPr>
        <w:t xml:space="preserve">, </w:t>
      </w:r>
      <w:r w:rsidRPr="00046795">
        <w:t>inscrito</w:t>
      </w:r>
      <w:r>
        <w:t xml:space="preserve"> no </w:t>
      </w:r>
      <w:r w:rsidRPr="00E17FCE">
        <w:t>CPF nº: 008.670.051-06 e RG nº 724.789 SSP/TO</w:t>
      </w:r>
      <w:r w:rsidRPr="00E17FCE">
        <w:rPr>
          <w:rFonts w:eastAsiaTheme="minorHAnsi"/>
          <w:lang w:eastAsia="en-US"/>
        </w:rPr>
        <w:t>, OAB – TO nº 5.495</w:t>
      </w:r>
      <w:r>
        <w:rPr>
          <w:rFonts w:eastAsiaTheme="minorHAnsi"/>
          <w:lang w:eastAsia="en-US"/>
        </w:rPr>
        <w:t>,</w:t>
      </w:r>
      <w:r w:rsidRPr="00B80BE6">
        <w:rPr>
          <w:rFonts w:eastAsiaTheme="minorHAnsi"/>
          <w:lang w:eastAsia="en-US"/>
        </w:rPr>
        <w:t xml:space="preserve"> </w:t>
      </w:r>
      <w:bookmarkStart w:id="2" w:name="_Hlk160899210"/>
      <w:r w:rsidRPr="00046795">
        <w:t>estabelecido no endereço</w:t>
      </w:r>
      <w:r>
        <w:t xml:space="preserve"> Quadra 104 Norte, Rua NE 03, Lote 38, Sala 101, Palmas </w:t>
      </w:r>
      <w:r w:rsidRPr="00DB2F63">
        <w:t>TO</w:t>
      </w:r>
      <w:bookmarkEnd w:id="2"/>
      <w:r w:rsidRPr="004F7F1A">
        <w:rPr>
          <w:rFonts w:eastAsiaTheme="minorHAnsi"/>
          <w:lang w:eastAsia="en-US"/>
        </w:rPr>
        <w:t xml:space="preserve">, doravante designada </w:t>
      </w:r>
      <w:r w:rsidRPr="004F7F1A">
        <w:rPr>
          <w:rFonts w:eastAsiaTheme="minorHAnsi"/>
          <w:b/>
          <w:bCs/>
          <w:lang w:eastAsia="en-US"/>
        </w:rPr>
        <w:t>CONTRATADA</w:t>
      </w:r>
      <w:r w:rsidRPr="004F7F1A">
        <w:rPr>
          <w:rFonts w:eastAsiaTheme="minorHAnsi"/>
          <w:lang w:eastAsia="en-US"/>
        </w:rPr>
        <w:t xml:space="preserve">, tendo em vista o que consta no Processo Administrativo n° </w:t>
      </w:r>
      <w:r w:rsidRPr="006F618E">
        <w:rPr>
          <w:rFonts w:eastAsiaTheme="minorHAnsi"/>
          <w:lang w:eastAsia="en-US"/>
        </w:rPr>
        <w:t>001/2025</w:t>
      </w:r>
      <w:r w:rsidRPr="004F7F1A">
        <w:rPr>
          <w:rFonts w:eastAsiaTheme="minorHAnsi"/>
          <w:lang w:eastAsia="en-US"/>
        </w:rPr>
        <w:t xml:space="preserve"> e em observância às disposições da Lei n° 14.133, de 2021, resolvem celebrar o presente termo de contrato, decorrente da Inexigibilidade de licitação n° </w:t>
      </w:r>
      <w:r w:rsidRPr="001736DB">
        <w:rPr>
          <w:rFonts w:eastAsiaTheme="minorHAnsi"/>
          <w:lang w:eastAsia="en-US"/>
        </w:rPr>
        <w:t>001/</w:t>
      </w:r>
      <w:r w:rsidRPr="006F618E">
        <w:rPr>
          <w:rFonts w:eastAsiaTheme="minorHAnsi"/>
          <w:lang w:eastAsia="en-US"/>
        </w:rPr>
        <w:t>2025</w:t>
      </w:r>
      <w:r w:rsidRPr="004F7F1A">
        <w:rPr>
          <w:rFonts w:eastAsiaTheme="minorHAnsi"/>
          <w:b/>
          <w:bCs/>
          <w:lang w:eastAsia="en-US"/>
        </w:rPr>
        <w:t>,</w:t>
      </w:r>
      <w:r w:rsidRPr="004F7F1A">
        <w:rPr>
          <w:rFonts w:eastAsiaTheme="minorHAnsi"/>
          <w:lang w:eastAsia="en-US"/>
        </w:rPr>
        <w:t xml:space="preserve"> mediante as cláusulas e condições a seguir enunciadas.</w:t>
      </w:r>
    </w:p>
    <w:p w14:paraId="7D9E60BE" w14:textId="77777777" w:rsidR="00705731" w:rsidRPr="004F7F1A" w:rsidRDefault="00705731" w:rsidP="007057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3FF2472B" w14:textId="77777777" w:rsidR="00705731" w:rsidRPr="004F7F1A" w:rsidRDefault="00705731" w:rsidP="00705731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lang w:eastAsia="en-US"/>
        </w:rPr>
      </w:pPr>
      <w:r w:rsidRPr="004F7F1A">
        <w:rPr>
          <w:rFonts w:eastAsiaTheme="minorHAnsi"/>
          <w:b/>
          <w:bCs/>
          <w:color w:val="000000" w:themeColor="text1"/>
          <w:highlight w:val="lightGray"/>
          <w:lang w:eastAsia="en-US"/>
        </w:rPr>
        <w:t>CLÁUSULA PRIMEIRA - DO OBJETO E REGIME DE EXECUÇÃO</w:t>
      </w:r>
    </w:p>
    <w:p w14:paraId="4CA1170F" w14:textId="77777777" w:rsidR="00705731" w:rsidRPr="004F7F1A" w:rsidRDefault="00705731" w:rsidP="007057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7FDFF7D" w14:textId="47EC616B" w:rsidR="00BF2AFB" w:rsidRPr="00A05DC7" w:rsidRDefault="00705731" w:rsidP="00BF2AFB">
      <w:pPr>
        <w:jc w:val="both"/>
      </w:pPr>
      <w:r w:rsidRPr="004F7F1A">
        <w:rPr>
          <w:rFonts w:eastAsiaTheme="minorHAnsi"/>
          <w:lang w:eastAsia="en-US"/>
        </w:rPr>
        <w:t>1.1-</w:t>
      </w:r>
      <w:r>
        <w:rPr>
          <w:rFonts w:eastAsiaTheme="minorHAnsi"/>
          <w:lang w:eastAsia="en-US"/>
        </w:rPr>
        <w:t xml:space="preserve"> </w:t>
      </w:r>
      <w:r w:rsidRPr="004F7F1A">
        <w:rPr>
          <w:rFonts w:eastAsiaTheme="minorHAnsi"/>
          <w:lang w:eastAsia="en-US"/>
        </w:rPr>
        <w:t xml:space="preserve">O objeto do presente Termo de Contrato é a prestação de serviços </w:t>
      </w:r>
      <w:r w:rsidR="00BF2AFB" w:rsidRPr="00A05DC7">
        <w:t>CONTRATAÇÃO DE ADVOGADO OU SOCIEDADE DE ADVOGADOS PARA PRESTAÇÃO DE SERVIÇOS JURÍDICOS DE APOIO ADMINISTRATIVO, CONSULTIVO EM GESTÃO PÚBLICA EM TEMPO INTEGRAL DE FORMA PRESENCIAL, TELEFÔNICO E ONLINE, INCLUSIVE FERIADOS E FINAIS DE SEMANA, CONSULTORIA JURÍDICA, PARA O PATROCÍNIO E/OU DEFESA DE CAUSAS DO CONTENCIOSO JUDICIAL EM DEMANDA DO PO</w:t>
      </w:r>
      <w:r w:rsidR="00F1769B">
        <w:t>DER LEGISLATIVO DA CÂMARA MUNICI</w:t>
      </w:r>
      <w:r w:rsidR="00BF2AFB" w:rsidRPr="00A05DC7">
        <w:t xml:space="preserve">PAL DE </w:t>
      </w:r>
      <w:r w:rsidR="00463ADC" w:rsidRPr="00463ADC">
        <w:t>LAVANDEIRA</w:t>
      </w:r>
      <w:r w:rsidR="00BF2AFB" w:rsidRPr="00463ADC">
        <w:t xml:space="preserve"> </w:t>
      </w:r>
      <w:r w:rsidR="00BF2AFB" w:rsidRPr="00A05DC7">
        <w:t>TOCANTINS.</w:t>
      </w:r>
    </w:p>
    <w:p w14:paraId="5AFE7D81" w14:textId="3F3BC501" w:rsidR="00705731" w:rsidRPr="004F7F1A" w:rsidRDefault="00705731" w:rsidP="007057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0219CA5" w14:textId="77777777" w:rsidR="00705731" w:rsidRPr="004F7F1A" w:rsidRDefault="00705731" w:rsidP="007057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F7F1A">
        <w:rPr>
          <w:rFonts w:eastAsiaTheme="minorHAnsi"/>
          <w:lang w:eastAsia="en-US"/>
        </w:rPr>
        <w:t>1.2-</w:t>
      </w:r>
      <w:r>
        <w:rPr>
          <w:rFonts w:eastAsiaTheme="minorHAnsi"/>
          <w:lang w:eastAsia="en-US"/>
        </w:rPr>
        <w:t xml:space="preserve"> </w:t>
      </w:r>
      <w:r w:rsidRPr="004F7F1A">
        <w:rPr>
          <w:rFonts w:eastAsiaTheme="minorHAnsi"/>
          <w:lang w:eastAsia="en-US"/>
        </w:rPr>
        <w:t>Todos os termos do Termo de Referência e da proposta da contratada integram o presente contrato em todas as suas condições.</w:t>
      </w:r>
    </w:p>
    <w:p w14:paraId="54835D87" w14:textId="77777777" w:rsidR="00705731" w:rsidRPr="004F7F1A" w:rsidRDefault="00705731" w:rsidP="007057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EA7D9FC" w14:textId="77777777" w:rsidR="00705731" w:rsidRPr="004F7F1A" w:rsidRDefault="00705731" w:rsidP="00705731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4F7F1A">
        <w:rPr>
          <w:rFonts w:eastAsiaTheme="minorHAnsi"/>
          <w:b/>
          <w:bCs/>
          <w:highlight w:val="lightGray"/>
          <w:lang w:eastAsia="en-US"/>
        </w:rPr>
        <w:lastRenderedPageBreak/>
        <w:t>CLÁUSULA SEGUNDA - DA EXECUÇÃO DO CONTRATO</w:t>
      </w:r>
    </w:p>
    <w:p w14:paraId="18627F80" w14:textId="77777777" w:rsidR="00705731" w:rsidRPr="004F7F1A" w:rsidRDefault="00705731" w:rsidP="00705731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15C21B02" w14:textId="35B166B9" w:rsidR="00705731" w:rsidRPr="001736DB" w:rsidRDefault="00705731" w:rsidP="007057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F7F1A">
        <w:rPr>
          <w:rFonts w:eastAsiaTheme="minorHAnsi"/>
          <w:lang w:eastAsia="en-US"/>
        </w:rPr>
        <w:t>2.1-</w:t>
      </w:r>
      <w:r>
        <w:rPr>
          <w:rFonts w:eastAsiaTheme="minorHAnsi"/>
          <w:lang w:eastAsia="en-US"/>
        </w:rPr>
        <w:t xml:space="preserve"> </w:t>
      </w:r>
      <w:r w:rsidRPr="004F7F1A">
        <w:rPr>
          <w:rFonts w:eastAsiaTheme="minorHAnsi"/>
          <w:lang w:eastAsia="en-US"/>
        </w:rPr>
        <w:t xml:space="preserve">Os serviços serão executados em conformidade com a proposta apresentada pela Contratada, vez que compõe, em todos os seus termos, o Processo Administrativo n° </w:t>
      </w:r>
      <w:r w:rsidR="00BF2AFB" w:rsidRPr="001736DB">
        <w:rPr>
          <w:rFonts w:eastAsiaTheme="minorHAnsi"/>
          <w:lang w:eastAsia="en-US"/>
        </w:rPr>
        <w:t>001</w:t>
      </w:r>
      <w:r w:rsidRPr="001736DB">
        <w:rPr>
          <w:rFonts w:eastAsiaTheme="minorHAnsi"/>
          <w:lang w:eastAsia="en-US"/>
        </w:rPr>
        <w:t>/</w:t>
      </w:r>
      <w:r w:rsidR="003A0EC7">
        <w:rPr>
          <w:rFonts w:eastAsiaTheme="minorHAnsi"/>
          <w:lang w:eastAsia="en-US"/>
        </w:rPr>
        <w:t>2025</w:t>
      </w:r>
      <w:r w:rsidRPr="004F7F1A">
        <w:rPr>
          <w:rFonts w:eastAsiaTheme="minorHAnsi"/>
          <w:lang w:eastAsia="en-US"/>
        </w:rPr>
        <w:t xml:space="preserve"> e Inexigibilidade de Licitação </w:t>
      </w:r>
      <w:r w:rsidR="00BF2AFB" w:rsidRPr="001736DB">
        <w:rPr>
          <w:rFonts w:eastAsiaTheme="minorHAnsi"/>
          <w:lang w:eastAsia="en-US"/>
        </w:rPr>
        <w:t>001</w:t>
      </w:r>
      <w:r w:rsidRPr="001736DB">
        <w:rPr>
          <w:rFonts w:eastAsiaTheme="minorHAnsi"/>
          <w:lang w:eastAsia="en-US"/>
        </w:rPr>
        <w:t>/</w:t>
      </w:r>
      <w:r w:rsidR="003A0EC7">
        <w:rPr>
          <w:rFonts w:eastAsiaTheme="minorHAnsi"/>
          <w:lang w:eastAsia="en-US"/>
        </w:rPr>
        <w:t>2025</w:t>
      </w:r>
      <w:r w:rsidRPr="001736DB">
        <w:rPr>
          <w:rFonts w:eastAsiaTheme="minorHAnsi"/>
          <w:lang w:eastAsia="en-US"/>
        </w:rPr>
        <w:t>.</w:t>
      </w:r>
    </w:p>
    <w:p w14:paraId="5292D678" w14:textId="77777777" w:rsidR="00705731" w:rsidRPr="004F7F1A" w:rsidRDefault="00705731" w:rsidP="007057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663AA304" w14:textId="77777777" w:rsidR="00705731" w:rsidRPr="004F7F1A" w:rsidRDefault="00705731" w:rsidP="00705731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4F7F1A">
        <w:rPr>
          <w:rFonts w:eastAsiaTheme="minorHAnsi"/>
          <w:b/>
          <w:bCs/>
          <w:highlight w:val="lightGray"/>
          <w:lang w:eastAsia="en-US"/>
        </w:rPr>
        <w:t>CLÁUSULA TERCEIRA - DO PRAZO</w:t>
      </w:r>
    </w:p>
    <w:p w14:paraId="728CC018" w14:textId="77777777" w:rsidR="00705731" w:rsidRPr="004F7F1A" w:rsidRDefault="00705731" w:rsidP="00705731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28A3CE6A" w14:textId="4189F8FD" w:rsidR="003B0AD3" w:rsidRDefault="00705731" w:rsidP="003B0AD3">
      <w:pPr>
        <w:jc w:val="both"/>
        <w:rPr>
          <w:rFonts w:eastAsiaTheme="minorEastAsia"/>
        </w:rPr>
      </w:pPr>
      <w:r w:rsidRPr="004F7F1A">
        <w:rPr>
          <w:rFonts w:eastAsiaTheme="minorHAnsi"/>
          <w:lang w:eastAsia="en-US"/>
        </w:rPr>
        <w:t>3.1-</w:t>
      </w:r>
      <w:r>
        <w:rPr>
          <w:rFonts w:eastAsiaTheme="minorHAnsi"/>
          <w:lang w:eastAsia="en-US"/>
        </w:rPr>
        <w:t xml:space="preserve"> </w:t>
      </w:r>
      <w:r w:rsidRPr="004F7F1A">
        <w:rPr>
          <w:rFonts w:eastAsiaTheme="minorHAnsi"/>
          <w:lang w:eastAsia="en-US"/>
        </w:rPr>
        <w:t xml:space="preserve">O prazo de vigência deste Termo de Contrato tem início na data de </w:t>
      </w:r>
      <w:r w:rsidR="00BF2AFB" w:rsidRPr="001736DB">
        <w:rPr>
          <w:rFonts w:eastAsiaTheme="minorHAnsi"/>
          <w:lang w:eastAsia="en-US"/>
        </w:rPr>
        <w:t>19</w:t>
      </w:r>
      <w:r w:rsidRPr="001736DB">
        <w:rPr>
          <w:rFonts w:eastAsiaTheme="minorHAnsi"/>
          <w:lang w:eastAsia="en-US"/>
        </w:rPr>
        <w:t>/</w:t>
      </w:r>
      <w:r w:rsidR="00BF2AFB" w:rsidRPr="001736DB">
        <w:rPr>
          <w:rFonts w:eastAsiaTheme="minorHAnsi"/>
          <w:lang w:eastAsia="en-US"/>
        </w:rPr>
        <w:t>01</w:t>
      </w:r>
      <w:r w:rsidRPr="001736DB">
        <w:rPr>
          <w:rFonts w:eastAsiaTheme="minorHAnsi"/>
          <w:lang w:eastAsia="en-US"/>
        </w:rPr>
        <w:t>/</w:t>
      </w:r>
      <w:r w:rsidR="003A0EC7">
        <w:rPr>
          <w:rFonts w:eastAsiaTheme="minorHAnsi"/>
          <w:lang w:eastAsia="en-US"/>
        </w:rPr>
        <w:t>2025</w:t>
      </w:r>
      <w:r w:rsidRPr="004F7F1A">
        <w:rPr>
          <w:rFonts w:eastAsiaTheme="minorHAnsi"/>
          <w:lang w:eastAsia="en-US"/>
        </w:rPr>
        <w:t xml:space="preserve"> e encerramento em </w:t>
      </w:r>
      <w:r w:rsidR="00BF2AFB" w:rsidRPr="001736DB">
        <w:rPr>
          <w:rFonts w:eastAsiaTheme="minorHAnsi"/>
          <w:lang w:eastAsia="en-US"/>
        </w:rPr>
        <w:t>31</w:t>
      </w:r>
      <w:r w:rsidRPr="001736DB">
        <w:rPr>
          <w:rFonts w:eastAsiaTheme="minorHAnsi"/>
          <w:lang w:eastAsia="en-US"/>
        </w:rPr>
        <w:t>/</w:t>
      </w:r>
      <w:r w:rsidR="00BF2AFB" w:rsidRPr="001736DB">
        <w:rPr>
          <w:rFonts w:eastAsiaTheme="minorHAnsi"/>
          <w:lang w:eastAsia="en-US"/>
        </w:rPr>
        <w:t>12</w:t>
      </w:r>
      <w:r w:rsidRPr="001736DB">
        <w:rPr>
          <w:rFonts w:eastAsiaTheme="minorHAnsi"/>
          <w:lang w:eastAsia="en-US"/>
        </w:rPr>
        <w:t>/</w:t>
      </w:r>
      <w:r w:rsidR="003A0EC7">
        <w:rPr>
          <w:rFonts w:eastAsiaTheme="minorHAnsi"/>
          <w:lang w:eastAsia="en-US"/>
        </w:rPr>
        <w:t>2025</w:t>
      </w:r>
      <w:r w:rsidRPr="001736DB">
        <w:rPr>
          <w:rFonts w:eastAsiaTheme="minorHAnsi"/>
          <w:lang w:eastAsia="en-US"/>
        </w:rPr>
        <w:t>.</w:t>
      </w:r>
      <w:r w:rsidR="003B0AD3" w:rsidRPr="003B0AD3">
        <w:rPr>
          <w:rFonts w:eastAsia="Calibri"/>
        </w:rPr>
        <w:t xml:space="preserve"> </w:t>
      </w:r>
      <w:r w:rsidR="003B0AD3">
        <w:rPr>
          <w:rFonts w:eastAsia="Calibri"/>
        </w:rPr>
        <w:t>Ao final do prazo estabelecido no caput desta cláusula, este contrato poderá ser renovado, por igual ou inferior período de tempo a depender do interesse, conveniência e necessidade das partes, conforme a lei 14.133/2021.</w:t>
      </w:r>
    </w:p>
    <w:p w14:paraId="7EFEFF04" w14:textId="77777777" w:rsidR="00705731" w:rsidRPr="004F7F1A" w:rsidRDefault="00705731" w:rsidP="007057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78A31F2" w14:textId="77777777" w:rsidR="00705731" w:rsidRPr="004F7F1A" w:rsidRDefault="00705731" w:rsidP="00705731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4F7F1A">
        <w:rPr>
          <w:rFonts w:eastAsiaTheme="minorHAnsi"/>
          <w:b/>
          <w:bCs/>
          <w:highlight w:val="lightGray"/>
          <w:lang w:eastAsia="en-US"/>
        </w:rPr>
        <w:t>CLÁUSULA QUARTA - DO PREÇO E FORMA DE PAGAMENTO</w:t>
      </w:r>
    </w:p>
    <w:p w14:paraId="2BAABD33" w14:textId="77777777" w:rsidR="00705731" w:rsidRPr="004F7F1A" w:rsidRDefault="00705731" w:rsidP="00705731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50290E6A" w14:textId="322A682A" w:rsidR="00705731" w:rsidRPr="00F1769B" w:rsidRDefault="00705731" w:rsidP="00F1769B">
      <w:pPr>
        <w:jc w:val="both"/>
        <w:rPr>
          <w:b/>
          <w:bCs/>
        </w:rPr>
      </w:pPr>
      <w:r w:rsidRPr="004F7F1A">
        <w:rPr>
          <w:rFonts w:eastAsiaTheme="minorHAnsi"/>
          <w:lang w:eastAsia="en-US"/>
        </w:rPr>
        <w:t>4.1-</w:t>
      </w:r>
      <w:r>
        <w:rPr>
          <w:rFonts w:eastAsiaTheme="minorHAnsi"/>
          <w:lang w:eastAsia="en-US"/>
        </w:rPr>
        <w:t xml:space="preserve"> </w:t>
      </w:r>
      <w:r w:rsidRPr="004F7F1A">
        <w:rPr>
          <w:rFonts w:eastAsiaTheme="minorHAnsi"/>
          <w:lang w:eastAsia="en-US"/>
        </w:rPr>
        <w:t xml:space="preserve">O </w:t>
      </w:r>
      <w:proofErr w:type="gramStart"/>
      <w:r w:rsidRPr="004F7F1A">
        <w:rPr>
          <w:rFonts w:eastAsiaTheme="minorHAnsi"/>
          <w:lang w:eastAsia="en-US"/>
        </w:rPr>
        <w:t>valor  do</w:t>
      </w:r>
      <w:proofErr w:type="gramEnd"/>
      <w:r w:rsidRPr="004F7F1A">
        <w:rPr>
          <w:rFonts w:eastAsiaTheme="minorHAnsi"/>
          <w:lang w:eastAsia="en-US"/>
        </w:rPr>
        <w:t xml:space="preserve"> presente Termo de Contrato é de </w:t>
      </w:r>
      <w:r w:rsidR="001F6799" w:rsidRPr="001F6799">
        <w:rPr>
          <w:b/>
          <w:bCs/>
        </w:rPr>
        <w:t xml:space="preserve">R$ </w:t>
      </w:r>
      <w:r w:rsidR="001F6799" w:rsidRPr="001F6799">
        <w:rPr>
          <w:b/>
        </w:rPr>
        <w:t>86.328,00</w:t>
      </w:r>
      <w:r w:rsidR="001F6799" w:rsidRPr="001F6799">
        <w:rPr>
          <w:b/>
          <w:bCs/>
        </w:rPr>
        <w:t xml:space="preserve"> (OITENTA E SEIS MIL </w:t>
      </w:r>
      <w:r w:rsidR="001F6799">
        <w:rPr>
          <w:b/>
          <w:bCs/>
        </w:rPr>
        <w:t>TREZENTOS E VINTE E OITO REAIS)</w:t>
      </w:r>
      <w:r w:rsidR="00BF2AFB">
        <w:rPr>
          <w:rFonts w:eastAsiaTheme="minorHAnsi"/>
          <w:b/>
          <w:bCs/>
          <w:lang w:eastAsia="en-US"/>
        </w:rPr>
        <w:t xml:space="preserve">, </w:t>
      </w:r>
      <w:r w:rsidR="00BF2AFB">
        <w:t>sendo pagos em 12 parcelas mensais de</w:t>
      </w:r>
      <w:r w:rsidR="00BF2AFB">
        <w:rPr>
          <w:b/>
          <w:bCs/>
        </w:rPr>
        <w:t xml:space="preserve"> </w:t>
      </w:r>
      <w:r w:rsidR="00F1769B" w:rsidRPr="00F1769B">
        <w:rPr>
          <w:b/>
          <w:bCs/>
        </w:rPr>
        <w:t>R$ 7.19</w:t>
      </w:r>
      <w:r w:rsidR="001F6799">
        <w:rPr>
          <w:b/>
          <w:bCs/>
        </w:rPr>
        <w:t>4</w:t>
      </w:r>
      <w:r w:rsidR="00BF2AFB" w:rsidRPr="00F1769B">
        <w:rPr>
          <w:b/>
          <w:bCs/>
        </w:rPr>
        <w:t xml:space="preserve">,00 (SETE MIL </w:t>
      </w:r>
      <w:r w:rsidR="00F1769B" w:rsidRPr="00F1769B">
        <w:rPr>
          <w:b/>
          <w:bCs/>
        </w:rPr>
        <w:t xml:space="preserve"> CENTO E NOVENTA</w:t>
      </w:r>
      <w:r w:rsidR="001F6799">
        <w:rPr>
          <w:b/>
          <w:bCs/>
        </w:rPr>
        <w:t xml:space="preserve"> E QUATRO</w:t>
      </w:r>
      <w:r w:rsidR="00F1769B" w:rsidRPr="00F1769B">
        <w:rPr>
          <w:b/>
          <w:bCs/>
        </w:rPr>
        <w:t xml:space="preserve"> </w:t>
      </w:r>
      <w:r w:rsidR="00BF2AFB" w:rsidRPr="00F1769B">
        <w:rPr>
          <w:b/>
          <w:bCs/>
        </w:rPr>
        <w:t>REAIS).</w:t>
      </w:r>
    </w:p>
    <w:p w14:paraId="6BBF1E16" w14:textId="3CCCE4D6" w:rsidR="00705731" w:rsidRPr="004F7F1A" w:rsidRDefault="00705731" w:rsidP="006F618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F7F1A">
        <w:rPr>
          <w:rFonts w:eastAsiaTheme="minorHAnsi"/>
          <w:lang w:eastAsia="en-US"/>
        </w:rPr>
        <w:t>4.</w:t>
      </w:r>
      <w:r w:rsidR="00973A6B">
        <w:rPr>
          <w:rFonts w:eastAsiaTheme="minorHAnsi"/>
          <w:lang w:eastAsia="en-US"/>
        </w:rPr>
        <w:t>2</w:t>
      </w:r>
      <w:r w:rsidRPr="004F7F1A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4F7F1A">
        <w:rPr>
          <w:rFonts w:eastAsiaTheme="minorHAnsi"/>
          <w:lang w:eastAsia="en-US"/>
        </w:rPr>
        <w:t>Os preços são fixos e irreajustáveis;</w:t>
      </w:r>
    </w:p>
    <w:p w14:paraId="1DF21CEB" w14:textId="42A92761" w:rsidR="00705731" w:rsidRPr="004F7F1A" w:rsidRDefault="00705731" w:rsidP="006F618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F7F1A">
        <w:rPr>
          <w:rFonts w:eastAsiaTheme="minorHAnsi"/>
          <w:lang w:eastAsia="en-US"/>
        </w:rPr>
        <w:t>4.</w:t>
      </w:r>
      <w:r w:rsidR="00973A6B">
        <w:rPr>
          <w:rFonts w:eastAsiaTheme="minorHAnsi"/>
          <w:lang w:eastAsia="en-US"/>
        </w:rPr>
        <w:t>3</w:t>
      </w:r>
      <w:r w:rsidRPr="004F7F1A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4F7F1A">
        <w:rPr>
          <w:rFonts w:eastAsiaTheme="minorHAnsi"/>
          <w:lang w:eastAsia="en-US"/>
        </w:rPr>
        <w:t xml:space="preserve">O pagamento será efetuado em até </w:t>
      </w:r>
      <w:r w:rsidR="006C5FC0">
        <w:rPr>
          <w:rFonts w:eastAsiaTheme="minorHAnsi"/>
          <w:lang w:eastAsia="en-US"/>
        </w:rPr>
        <w:t>2</w:t>
      </w:r>
      <w:r w:rsidRPr="004F7F1A">
        <w:rPr>
          <w:rFonts w:eastAsiaTheme="minorHAnsi"/>
          <w:lang w:eastAsia="en-US"/>
        </w:rPr>
        <w:t>0 (</w:t>
      </w:r>
      <w:r w:rsidR="006C5FC0">
        <w:rPr>
          <w:rFonts w:eastAsiaTheme="minorHAnsi"/>
          <w:lang w:eastAsia="en-US"/>
        </w:rPr>
        <w:t>Vinte</w:t>
      </w:r>
      <w:r w:rsidRPr="004F7F1A">
        <w:rPr>
          <w:rFonts w:eastAsiaTheme="minorHAnsi"/>
          <w:lang w:eastAsia="en-US"/>
        </w:rPr>
        <w:t>) dias da apresentação Fatura / Nota</w:t>
      </w:r>
      <w:r>
        <w:rPr>
          <w:rFonts w:eastAsiaTheme="minorHAnsi"/>
          <w:lang w:eastAsia="en-US"/>
        </w:rPr>
        <w:t xml:space="preserve"> </w:t>
      </w:r>
      <w:r w:rsidRPr="004F7F1A">
        <w:rPr>
          <w:rFonts w:eastAsiaTheme="minorHAnsi"/>
          <w:lang w:eastAsia="en-US"/>
        </w:rPr>
        <w:t>Fiscal, em 02 (duas) vias que deverá ser apresentada ao titular da Secretaria de Finanças</w:t>
      </w:r>
      <w:r>
        <w:rPr>
          <w:rFonts w:eastAsiaTheme="minorHAnsi"/>
          <w:lang w:eastAsia="en-US"/>
        </w:rPr>
        <w:t xml:space="preserve"> </w:t>
      </w:r>
      <w:r w:rsidRPr="004F7F1A">
        <w:rPr>
          <w:rFonts w:eastAsiaTheme="minorHAnsi"/>
          <w:lang w:eastAsia="en-US"/>
        </w:rPr>
        <w:t xml:space="preserve">para a devida aprovação. </w:t>
      </w:r>
    </w:p>
    <w:p w14:paraId="72631FE6" w14:textId="77777777" w:rsidR="006F618E" w:rsidRPr="001C2DE3" w:rsidRDefault="00705731" w:rsidP="006F618E">
      <w:pPr>
        <w:spacing w:line="245" w:lineRule="exact"/>
        <w:jc w:val="both"/>
        <w:rPr>
          <w:rFonts w:eastAsiaTheme="minorEastAsia"/>
        </w:rPr>
      </w:pPr>
      <w:r w:rsidRPr="004F7F1A">
        <w:rPr>
          <w:rFonts w:eastAsiaTheme="minorHAnsi"/>
          <w:lang w:eastAsia="en-US"/>
        </w:rPr>
        <w:t>4.</w:t>
      </w:r>
      <w:r w:rsidR="00973A6B">
        <w:rPr>
          <w:rFonts w:eastAsiaTheme="minorHAnsi"/>
          <w:lang w:eastAsia="en-US"/>
        </w:rPr>
        <w:t>4</w:t>
      </w:r>
      <w:r w:rsidRPr="004F7F1A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="006F618E" w:rsidRPr="005D44B0">
        <w:rPr>
          <w:rFonts w:eastAsiaTheme="minorHAnsi"/>
          <w:lang w:eastAsia="en-US"/>
        </w:rPr>
        <w:t xml:space="preserve">- A Fatura / Nota Fiscal deverá ser emitida em nome da A Fatura / Nota Fiscal deverá ser emitida em nome da Câmara Municipal de </w:t>
      </w:r>
      <w:r w:rsidR="006F618E" w:rsidRPr="005D44B0">
        <w:rPr>
          <w:rFonts w:eastAsiaTheme="minorEastAsia"/>
        </w:rPr>
        <w:t>Lavandeira</w:t>
      </w:r>
      <w:r w:rsidR="006F618E" w:rsidRPr="005D44B0">
        <w:rPr>
          <w:rFonts w:eastAsiaTheme="minorHAnsi"/>
          <w:lang w:eastAsia="en-US"/>
        </w:rPr>
        <w:t xml:space="preserve"> TO, inscrita no CNPJ/MF n° </w:t>
      </w:r>
      <w:r w:rsidR="006F618E" w:rsidRPr="001C2DE3">
        <w:t>04.532.991/0001-04</w:t>
      </w:r>
      <w:r w:rsidR="006F618E" w:rsidRPr="005D44B0">
        <w:rPr>
          <w:rFonts w:eastAsiaTheme="minorHAnsi"/>
          <w:lang w:eastAsia="en-US"/>
        </w:rPr>
        <w:t>, sediada</w:t>
      </w:r>
      <w:r w:rsidR="006F618E">
        <w:rPr>
          <w:rFonts w:eastAsiaTheme="minorHAnsi"/>
          <w:lang w:eastAsia="en-US"/>
        </w:rPr>
        <w:t xml:space="preserve"> na</w:t>
      </w:r>
      <w:r w:rsidR="006F618E" w:rsidRPr="005D44B0">
        <w:rPr>
          <w:rFonts w:eastAsiaTheme="minorHAnsi"/>
          <w:lang w:eastAsia="en-US"/>
        </w:rPr>
        <w:t xml:space="preserve"> </w:t>
      </w:r>
      <w:r w:rsidR="006F618E" w:rsidRPr="005D44B0">
        <w:t>Rua</w:t>
      </w:r>
      <w:r w:rsidR="006F618E">
        <w:t xml:space="preserve"> </w:t>
      </w:r>
      <w:r w:rsidR="006F618E" w:rsidRPr="001C2DE3">
        <w:rPr>
          <w:rFonts w:eastAsiaTheme="minorEastAsia"/>
        </w:rPr>
        <w:t>Tertuliano Santos</w:t>
      </w:r>
      <w:r w:rsidR="006F618E" w:rsidRPr="001C2DE3">
        <w:rPr>
          <w:rFonts w:eastAsiaTheme="minorEastAsia"/>
          <w:spacing w:val="-1"/>
        </w:rPr>
        <w:t xml:space="preserve"> </w:t>
      </w:r>
      <w:r w:rsidR="006F618E" w:rsidRPr="001C2DE3">
        <w:rPr>
          <w:rFonts w:eastAsiaTheme="minorEastAsia"/>
        </w:rPr>
        <w:t>Quadra</w:t>
      </w:r>
      <w:r w:rsidR="006F618E" w:rsidRPr="001C2DE3">
        <w:rPr>
          <w:rFonts w:eastAsiaTheme="minorEastAsia"/>
          <w:spacing w:val="-1"/>
        </w:rPr>
        <w:t xml:space="preserve"> </w:t>
      </w:r>
      <w:r w:rsidR="006F618E" w:rsidRPr="001C2DE3">
        <w:rPr>
          <w:rFonts w:eastAsiaTheme="minorEastAsia"/>
        </w:rPr>
        <w:t>08,</w:t>
      </w:r>
      <w:r w:rsidR="006F618E" w:rsidRPr="001C2DE3">
        <w:rPr>
          <w:rFonts w:eastAsiaTheme="minorEastAsia"/>
          <w:spacing w:val="-5"/>
        </w:rPr>
        <w:t xml:space="preserve"> </w:t>
      </w:r>
      <w:r w:rsidR="006F618E" w:rsidRPr="001C2DE3">
        <w:rPr>
          <w:rFonts w:eastAsiaTheme="minorEastAsia"/>
        </w:rPr>
        <w:t>Lote</w:t>
      </w:r>
      <w:r w:rsidR="006F618E" w:rsidRPr="001C2DE3">
        <w:rPr>
          <w:rFonts w:eastAsiaTheme="minorEastAsia"/>
          <w:spacing w:val="-3"/>
        </w:rPr>
        <w:t xml:space="preserve"> </w:t>
      </w:r>
      <w:r w:rsidR="006F618E" w:rsidRPr="001C2DE3">
        <w:rPr>
          <w:rFonts w:eastAsiaTheme="minorEastAsia"/>
        </w:rPr>
        <w:t>128,</w:t>
      </w:r>
      <w:r w:rsidR="006F618E" w:rsidRPr="001C2DE3">
        <w:rPr>
          <w:rFonts w:eastAsiaTheme="minorEastAsia"/>
          <w:spacing w:val="-1"/>
        </w:rPr>
        <w:t xml:space="preserve"> </w:t>
      </w:r>
      <w:proofErr w:type="gramStart"/>
      <w:r w:rsidR="006F618E" w:rsidRPr="001C2DE3">
        <w:rPr>
          <w:rFonts w:eastAsiaTheme="minorEastAsia"/>
        </w:rPr>
        <w:t>Centro,</w:t>
      </w:r>
      <w:r w:rsidR="006F618E" w:rsidRPr="001C2DE3">
        <w:rPr>
          <w:rFonts w:eastAsiaTheme="minorEastAsia"/>
          <w:spacing w:val="-1"/>
        </w:rPr>
        <w:t xml:space="preserve">  CEP</w:t>
      </w:r>
      <w:proofErr w:type="gramEnd"/>
      <w:r w:rsidR="006F618E" w:rsidRPr="001C2DE3">
        <w:rPr>
          <w:rFonts w:eastAsiaTheme="minorEastAsia"/>
          <w:spacing w:val="-1"/>
        </w:rPr>
        <w:t xml:space="preserve">: 77 328 000 </w:t>
      </w:r>
      <w:r w:rsidR="006F618E" w:rsidRPr="001C2DE3">
        <w:rPr>
          <w:rFonts w:eastAsiaTheme="minorEastAsia"/>
        </w:rPr>
        <w:t>Lavandeira TO</w:t>
      </w:r>
      <w:r w:rsidR="006F618E">
        <w:rPr>
          <w:rFonts w:eastAsiaTheme="minorEastAsia"/>
        </w:rPr>
        <w:t>.</w:t>
      </w:r>
    </w:p>
    <w:p w14:paraId="3F40470E" w14:textId="5FCBA2A1" w:rsidR="00705731" w:rsidRDefault="00705731" w:rsidP="006F618E">
      <w:pPr>
        <w:pStyle w:val="Rodap"/>
        <w:spacing w:line="276" w:lineRule="auto"/>
        <w:jc w:val="both"/>
        <w:rPr>
          <w:rFonts w:eastAsiaTheme="minorHAnsi"/>
          <w:lang w:eastAsia="en-US"/>
        </w:rPr>
      </w:pPr>
      <w:r w:rsidRPr="004F7F1A">
        <w:rPr>
          <w:rFonts w:eastAsiaTheme="minorHAnsi"/>
          <w:lang w:eastAsia="en-US"/>
        </w:rPr>
        <w:t>4.</w:t>
      </w:r>
      <w:r w:rsidR="00973A6B">
        <w:rPr>
          <w:rFonts w:eastAsiaTheme="minorHAnsi"/>
          <w:lang w:eastAsia="en-US"/>
        </w:rPr>
        <w:t>5</w:t>
      </w:r>
      <w:r w:rsidRPr="004F7F1A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</w:t>
      </w:r>
      <w:r w:rsidRPr="004F7F1A">
        <w:rPr>
          <w:rFonts w:eastAsiaTheme="minorHAnsi"/>
          <w:lang w:eastAsia="en-US"/>
        </w:rPr>
        <w:t>Não será efetuado qualquer pagamento a título de antecipação do valor contratado</w:t>
      </w:r>
      <w:r>
        <w:rPr>
          <w:rFonts w:eastAsiaTheme="minorHAnsi"/>
          <w:lang w:eastAsia="en-US"/>
        </w:rPr>
        <w:t xml:space="preserve"> </w:t>
      </w:r>
      <w:r w:rsidRPr="004F7F1A">
        <w:rPr>
          <w:rFonts w:eastAsiaTheme="minorHAnsi"/>
          <w:lang w:eastAsia="en-US"/>
        </w:rPr>
        <w:t>mesmo que a requerimento do interessado.</w:t>
      </w:r>
    </w:p>
    <w:p w14:paraId="37069E10" w14:textId="77777777" w:rsidR="00973A6B" w:rsidRDefault="00973A6B" w:rsidP="007057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6E31079" w14:textId="77777777" w:rsidR="00E23EED" w:rsidRDefault="00E23EED" w:rsidP="00E23EED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AGÊNCIA: 3962-4     CONTA:  35.609-3 Banco do Brasil</w:t>
      </w:r>
    </w:p>
    <w:p w14:paraId="1FF2B709" w14:textId="77777777" w:rsidR="00705731" w:rsidRPr="004F7F1A" w:rsidRDefault="00705731" w:rsidP="0070573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D648AAB" w14:textId="77777777" w:rsidR="00705731" w:rsidRDefault="00705731" w:rsidP="0070573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F1769B">
        <w:rPr>
          <w:rFonts w:eastAsiaTheme="minorHAnsi"/>
          <w:b/>
          <w:bCs/>
          <w:lang w:eastAsia="en-US"/>
        </w:rPr>
        <w:t xml:space="preserve">CLÁUSULA </w:t>
      </w:r>
      <w:r w:rsidRPr="004F7F1A">
        <w:rPr>
          <w:rFonts w:eastAsiaTheme="minorHAnsi"/>
          <w:b/>
          <w:bCs/>
          <w:highlight w:val="lightGray"/>
          <w:lang w:eastAsia="en-US"/>
        </w:rPr>
        <w:t>QUINTA - DA DOTAÇÃO ORÇAMENTÁRIA</w:t>
      </w:r>
    </w:p>
    <w:p w14:paraId="55289704" w14:textId="77777777" w:rsidR="00705731" w:rsidRPr="004F7F1A" w:rsidRDefault="00705731" w:rsidP="0070573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11364694" w14:textId="77777777" w:rsidR="00705731" w:rsidRDefault="00705731" w:rsidP="0070573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F7F1A">
        <w:rPr>
          <w:rFonts w:eastAsiaTheme="minorHAnsi"/>
          <w:lang w:eastAsia="en-US"/>
        </w:rPr>
        <w:t xml:space="preserve">5.1- A Dotação orçamentária que correrá tal despesa é: </w:t>
      </w:r>
    </w:p>
    <w:p w14:paraId="6F10290B" w14:textId="77777777" w:rsidR="00F1769B" w:rsidRDefault="00F1769B" w:rsidP="00F1769B">
      <w:pPr>
        <w:pStyle w:val="PargrafodaLista"/>
        <w:ind w:left="840"/>
        <w:jc w:val="both"/>
      </w:pPr>
    </w:p>
    <w:tbl>
      <w:tblPr>
        <w:tblStyle w:val="Tabelacomgrade"/>
        <w:tblpPr w:leftFromText="141" w:rightFromText="141" w:vertAnchor="text" w:horzAnchor="margin" w:tblpX="98" w:tblpY="193"/>
        <w:tblW w:w="9536" w:type="dxa"/>
        <w:tblLook w:val="04A0" w:firstRow="1" w:lastRow="0" w:firstColumn="1" w:lastColumn="0" w:noHBand="0" w:noVBand="1"/>
      </w:tblPr>
      <w:tblGrid>
        <w:gridCol w:w="3153"/>
        <w:gridCol w:w="1564"/>
        <w:gridCol w:w="2268"/>
        <w:gridCol w:w="2551"/>
      </w:tblGrid>
      <w:tr w:rsidR="00F1769B" w:rsidRPr="00B031EE" w14:paraId="12450F40" w14:textId="77777777" w:rsidTr="00F1769B">
        <w:trPr>
          <w:trHeight w:val="400"/>
        </w:trPr>
        <w:tc>
          <w:tcPr>
            <w:tcW w:w="3153" w:type="dxa"/>
            <w:shd w:val="clear" w:color="auto" w:fill="D9D9D9" w:themeFill="background1" w:themeFillShade="D9"/>
          </w:tcPr>
          <w:p w14:paraId="5A037EE9" w14:textId="77777777" w:rsidR="00F1769B" w:rsidRPr="00B031EE" w:rsidRDefault="00F1769B" w:rsidP="00F1769B">
            <w:pPr>
              <w:widowControl w:val="0"/>
              <w:suppressAutoHyphens/>
              <w:autoSpaceDE w:val="0"/>
              <w:jc w:val="center"/>
              <w:rPr>
                <w:rFonts w:eastAsia="Courier New"/>
                <w:b/>
                <w:bCs/>
                <w:color w:val="000000" w:themeColor="text1"/>
                <w:lang w:eastAsia="ar-SA"/>
              </w:rPr>
            </w:pPr>
            <w:r w:rsidRPr="00B031EE">
              <w:rPr>
                <w:rFonts w:eastAsia="Courier New"/>
                <w:b/>
                <w:bCs/>
                <w:color w:val="000000" w:themeColor="text1"/>
                <w:lang w:eastAsia="ar-SA"/>
              </w:rPr>
              <w:t>FUNCIONAL PROGRAMÁTICA</w:t>
            </w:r>
          </w:p>
        </w:tc>
        <w:tc>
          <w:tcPr>
            <w:tcW w:w="1564" w:type="dxa"/>
            <w:shd w:val="clear" w:color="auto" w:fill="D9D9D9" w:themeFill="background1" w:themeFillShade="D9"/>
          </w:tcPr>
          <w:p w14:paraId="53289606" w14:textId="77777777" w:rsidR="00F1769B" w:rsidRPr="00B031EE" w:rsidRDefault="00F1769B" w:rsidP="00F1769B">
            <w:pPr>
              <w:widowControl w:val="0"/>
              <w:suppressAutoHyphens/>
              <w:autoSpaceDE w:val="0"/>
              <w:jc w:val="center"/>
              <w:rPr>
                <w:rFonts w:eastAsia="Courier New"/>
                <w:b/>
                <w:bCs/>
                <w:color w:val="000000" w:themeColor="text1"/>
                <w:lang w:eastAsia="ar-SA"/>
              </w:rPr>
            </w:pPr>
            <w:r w:rsidRPr="00B031EE">
              <w:rPr>
                <w:rFonts w:eastAsia="Courier New"/>
                <w:b/>
                <w:bCs/>
                <w:color w:val="000000" w:themeColor="text1"/>
                <w:lang w:eastAsia="ar-SA"/>
              </w:rPr>
              <w:t>NATUREZA DA DESPESA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71034CD" w14:textId="77777777" w:rsidR="00F1769B" w:rsidRPr="00B031EE" w:rsidRDefault="00F1769B" w:rsidP="00F1769B">
            <w:pPr>
              <w:widowControl w:val="0"/>
              <w:suppressAutoHyphens/>
              <w:autoSpaceDE w:val="0"/>
              <w:jc w:val="center"/>
              <w:rPr>
                <w:rFonts w:eastAsia="Courier New"/>
                <w:b/>
                <w:bCs/>
                <w:color w:val="000000" w:themeColor="text1"/>
                <w:lang w:eastAsia="ar-SA"/>
              </w:rPr>
            </w:pPr>
            <w:r w:rsidRPr="00B031EE">
              <w:rPr>
                <w:rFonts w:eastAsia="Courier New"/>
                <w:b/>
                <w:bCs/>
                <w:color w:val="000000" w:themeColor="text1"/>
                <w:lang w:eastAsia="ar-SA"/>
              </w:rPr>
              <w:t>FONTE DE RECURSOS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3C68766" w14:textId="77777777" w:rsidR="00F1769B" w:rsidRPr="00B031EE" w:rsidRDefault="00F1769B" w:rsidP="00F1769B">
            <w:pPr>
              <w:widowControl w:val="0"/>
              <w:suppressAutoHyphens/>
              <w:autoSpaceDE w:val="0"/>
              <w:rPr>
                <w:rFonts w:eastAsia="Courier New"/>
                <w:b/>
                <w:bCs/>
                <w:color w:val="000000" w:themeColor="text1"/>
                <w:lang w:eastAsia="ar-SA"/>
              </w:rPr>
            </w:pPr>
            <w:r w:rsidRPr="00B031EE">
              <w:rPr>
                <w:rFonts w:eastAsia="Courier New"/>
                <w:b/>
                <w:bCs/>
                <w:color w:val="000000" w:themeColor="text1"/>
                <w:lang w:eastAsia="ar-SA"/>
              </w:rPr>
              <w:t>FICHA</w:t>
            </w:r>
          </w:p>
        </w:tc>
      </w:tr>
      <w:tr w:rsidR="00F1769B" w:rsidRPr="00B031EE" w14:paraId="4060B946" w14:textId="77777777" w:rsidTr="00F1769B">
        <w:trPr>
          <w:trHeight w:val="314"/>
        </w:trPr>
        <w:tc>
          <w:tcPr>
            <w:tcW w:w="3153" w:type="dxa"/>
          </w:tcPr>
          <w:p w14:paraId="7E66D0C1" w14:textId="77777777" w:rsidR="00F1769B" w:rsidRPr="0097080C" w:rsidRDefault="00F1769B" w:rsidP="00F1769B">
            <w:pPr>
              <w:widowControl w:val="0"/>
              <w:suppressAutoHyphens/>
              <w:autoSpaceDE w:val="0"/>
              <w:spacing w:line="100" w:lineRule="atLeast"/>
              <w:jc w:val="center"/>
              <w:rPr>
                <w:rFonts w:eastAsia="Courier New"/>
                <w:b/>
                <w:bCs/>
                <w:color w:val="000000" w:themeColor="text1"/>
                <w:lang w:eastAsia="ar-SA"/>
              </w:rPr>
            </w:pPr>
            <w:r w:rsidRPr="0097080C">
              <w:rPr>
                <w:rFonts w:eastAsia="Courier New"/>
                <w:b/>
                <w:bCs/>
                <w:color w:val="000000" w:themeColor="text1"/>
                <w:lang w:eastAsia="ar-SA"/>
              </w:rPr>
              <w:t>01.01.01.031.0001.2.001</w:t>
            </w:r>
          </w:p>
        </w:tc>
        <w:tc>
          <w:tcPr>
            <w:tcW w:w="1564" w:type="dxa"/>
          </w:tcPr>
          <w:p w14:paraId="49637965" w14:textId="77777777" w:rsidR="00F1769B" w:rsidRPr="0097080C" w:rsidRDefault="00F1769B" w:rsidP="00F1769B">
            <w:pPr>
              <w:widowControl w:val="0"/>
              <w:suppressAutoHyphens/>
              <w:autoSpaceDE w:val="0"/>
              <w:spacing w:line="100" w:lineRule="atLeast"/>
              <w:jc w:val="center"/>
              <w:rPr>
                <w:rFonts w:eastAsia="Courier New"/>
                <w:b/>
                <w:bCs/>
                <w:color w:val="000000" w:themeColor="text1"/>
                <w:lang w:eastAsia="ar-SA"/>
              </w:rPr>
            </w:pPr>
            <w:r w:rsidRPr="0097080C">
              <w:rPr>
                <w:rFonts w:eastAsia="Courier New"/>
                <w:b/>
                <w:bCs/>
                <w:color w:val="000000" w:themeColor="text1"/>
                <w:lang w:eastAsia="ar-SA"/>
              </w:rPr>
              <w:t>3.3.90.35</w:t>
            </w:r>
          </w:p>
        </w:tc>
        <w:tc>
          <w:tcPr>
            <w:tcW w:w="2268" w:type="dxa"/>
          </w:tcPr>
          <w:p w14:paraId="0834E625" w14:textId="77777777" w:rsidR="00F1769B" w:rsidRPr="0097080C" w:rsidRDefault="00F1769B" w:rsidP="00F1769B">
            <w:pPr>
              <w:widowControl w:val="0"/>
              <w:suppressAutoHyphens/>
              <w:autoSpaceDE w:val="0"/>
              <w:jc w:val="center"/>
              <w:rPr>
                <w:rFonts w:eastAsia="Courier New"/>
                <w:b/>
                <w:bCs/>
                <w:color w:val="000000" w:themeColor="text1"/>
                <w:lang w:eastAsia="ar-SA"/>
              </w:rPr>
            </w:pPr>
            <w:r w:rsidRPr="0097080C">
              <w:rPr>
                <w:rFonts w:eastAsia="Courier New"/>
                <w:b/>
                <w:bCs/>
                <w:color w:val="000000" w:themeColor="text1"/>
                <w:lang w:eastAsia="ar-SA"/>
              </w:rPr>
              <w:t>1.500.0000</w:t>
            </w:r>
          </w:p>
        </w:tc>
        <w:tc>
          <w:tcPr>
            <w:tcW w:w="2551" w:type="dxa"/>
          </w:tcPr>
          <w:p w14:paraId="706DD3BC" w14:textId="77777777" w:rsidR="00F1769B" w:rsidRPr="0097080C" w:rsidRDefault="00F1769B" w:rsidP="00F1769B">
            <w:pPr>
              <w:widowControl w:val="0"/>
              <w:suppressAutoHyphens/>
              <w:autoSpaceDE w:val="0"/>
              <w:spacing w:line="100" w:lineRule="atLeast"/>
              <w:jc w:val="center"/>
              <w:rPr>
                <w:rFonts w:eastAsia="Courier New"/>
                <w:b/>
                <w:bCs/>
                <w:color w:val="000000" w:themeColor="text1"/>
                <w:lang w:eastAsia="ar-SA"/>
              </w:rPr>
            </w:pPr>
            <w:r w:rsidRPr="0097080C">
              <w:rPr>
                <w:rFonts w:eastAsia="Courier New"/>
                <w:b/>
                <w:bCs/>
                <w:color w:val="000000" w:themeColor="text1"/>
                <w:lang w:eastAsia="ar-SA"/>
              </w:rPr>
              <w:t>00294</w:t>
            </w:r>
          </w:p>
        </w:tc>
      </w:tr>
    </w:tbl>
    <w:p w14:paraId="59B09482" w14:textId="77777777" w:rsidR="00F1769B" w:rsidRDefault="00F1769B" w:rsidP="0070573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184162E" w14:textId="77777777" w:rsidR="00705731" w:rsidRPr="004F7F1A" w:rsidRDefault="00705731" w:rsidP="0070573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F7F1A">
        <w:rPr>
          <w:rFonts w:eastAsiaTheme="minorHAnsi"/>
          <w:lang w:eastAsia="en-US"/>
        </w:rPr>
        <w:lastRenderedPageBreak/>
        <w:t>Conforme disposto na Lei de meios vigente.</w:t>
      </w:r>
    </w:p>
    <w:p w14:paraId="5353BFFF" w14:textId="77777777" w:rsidR="00705731" w:rsidRPr="004F7F1A" w:rsidRDefault="00705731" w:rsidP="0070573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4EF978F2" w14:textId="77777777" w:rsidR="00705731" w:rsidRDefault="00705731" w:rsidP="0070573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4F7F1A">
        <w:rPr>
          <w:rFonts w:eastAsiaTheme="minorHAnsi"/>
          <w:b/>
          <w:bCs/>
          <w:highlight w:val="lightGray"/>
          <w:lang w:eastAsia="en-US"/>
        </w:rPr>
        <w:t>CLÁUSULA SEXTA - DAS ALTERAÇÕES</w:t>
      </w:r>
    </w:p>
    <w:p w14:paraId="53A1B78D" w14:textId="77777777" w:rsidR="00705731" w:rsidRPr="004F7F1A" w:rsidRDefault="00705731" w:rsidP="0070573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7E0B7BAE" w14:textId="77777777" w:rsidR="00705731" w:rsidRPr="004F7F1A" w:rsidRDefault="00705731" w:rsidP="007057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F7F1A">
        <w:rPr>
          <w:rFonts w:eastAsiaTheme="minorHAnsi"/>
          <w:lang w:eastAsia="en-US"/>
        </w:rPr>
        <w:t>6.1- Eventuais alterações contratuais reger-se-ão pela disciplina do art. 124 da Lei n°14.133 de 2021;</w:t>
      </w:r>
    </w:p>
    <w:p w14:paraId="1994ABCA" w14:textId="77777777" w:rsidR="00705731" w:rsidRPr="004F7F1A" w:rsidRDefault="00705731" w:rsidP="007057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F7F1A">
        <w:rPr>
          <w:rFonts w:eastAsiaTheme="minorHAnsi"/>
          <w:lang w:eastAsia="en-US"/>
        </w:rPr>
        <w:t>6.2- A CONTRATADA é obrigada a aceitar, nas mesmas condições contratuais, os</w:t>
      </w:r>
      <w:r>
        <w:rPr>
          <w:rFonts w:eastAsiaTheme="minorHAnsi"/>
          <w:lang w:eastAsia="en-US"/>
        </w:rPr>
        <w:t xml:space="preserve"> </w:t>
      </w:r>
      <w:r w:rsidRPr="004F7F1A">
        <w:rPr>
          <w:rFonts w:eastAsiaTheme="minorHAnsi"/>
          <w:lang w:eastAsia="en-US"/>
        </w:rPr>
        <w:t>acréscimos ou supressões que se fizerem necessários, até o limite de 25% (vinte e cinco</w:t>
      </w:r>
      <w:r>
        <w:rPr>
          <w:rFonts w:eastAsiaTheme="minorHAnsi"/>
          <w:lang w:eastAsia="en-US"/>
        </w:rPr>
        <w:t xml:space="preserve"> </w:t>
      </w:r>
      <w:r w:rsidRPr="004F7F1A">
        <w:rPr>
          <w:rFonts w:eastAsiaTheme="minorHAnsi"/>
          <w:lang w:eastAsia="en-US"/>
        </w:rPr>
        <w:t>por cento) do valor inicial atualizado do contrato;</w:t>
      </w:r>
    </w:p>
    <w:p w14:paraId="778F154F" w14:textId="77777777" w:rsidR="00705731" w:rsidRDefault="00705731" w:rsidP="0070573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F7F1A">
        <w:rPr>
          <w:rFonts w:eastAsiaTheme="minorHAnsi"/>
          <w:lang w:eastAsia="en-US"/>
        </w:rPr>
        <w:t>6.3- As supressões resultantes de acordo celebrado entre as partes contratantes poderão</w:t>
      </w:r>
      <w:r>
        <w:rPr>
          <w:rFonts w:eastAsiaTheme="minorHAnsi"/>
          <w:lang w:eastAsia="en-US"/>
        </w:rPr>
        <w:t xml:space="preserve"> </w:t>
      </w:r>
      <w:r w:rsidRPr="004F7F1A">
        <w:rPr>
          <w:rFonts w:eastAsiaTheme="minorHAnsi"/>
          <w:lang w:eastAsia="en-US"/>
        </w:rPr>
        <w:t>exceder o</w:t>
      </w:r>
      <w:r>
        <w:rPr>
          <w:rFonts w:eastAsiaTheme="minorHAnsi"/>
          <w:lang w:eastAsia="en-US"/>
        </w:rPr>
        <w:t xml:space="preserve"> </w:t>
      </w:r>
      <w:r w:rsidRPr="004F7F1A">
        <w:rPr>
          <w:rFonts w:eastAsiaTheme="minorHAnsi"/>
          <w:lang w:eastAsia="en-US"/>
        </w:rPr>
        <w:t>limite de 25% (vinte e cinco por cento) do valor inicial atualizado do contrato.</w:t>
      </w:r>
    </w:p>
    <w:p w14:paraId="473168FE" w14:textId="77777777" w:rsidR="00705731" w:rsidRPr="004F7F1A" w:rsidRDefault="00705731" w:rsidP="0070573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4D95A453" w14:textId="77777777" w:rsidR="00705731" w:rsidRDefault="00705731" w:rsidP="0070573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430BA4">
        <w:rPr>
          <w:rFonts w:eastAsiaTheme="minorHAnsi"/>
          <w:b/>
          <w:bCs/>
          <w:highlight w:val="lightGray"/>
          <w:lang w:eastAsia="en-US"/>
        </w:rPr>
        <w:t>CLÁUSULA SÉTIMA – FISCALIZAÇÃO</w:t>
      </w:r>
    </w:p>
    <w:p w14:paraId="00CDEC02" w14:textId="77777777" w:rsidR="00705731" w:rsidRPr="004F7F1A" w:rsidRDefault="00705731" w:rsidP="0070573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76E3B2C2" w14:textId="77777777" w:rsidR="00705731" w:rsidRDefault="00705731" w:rsidP="0070573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F7F1A">
        <w:rPr>
          <w:rFonts w:eastAsiaTheme="minorHAnsi"/>
          <w:lang w:eastAsia="en-US"/>
        </w:rPr>
        <w:t>7.1- A fiscalização da execução do objeto será efetuada por Representante designado pela</w:t>
      </w:r>
      <w:r>
        <w:rPr>
          <w:rFonts w:eastAsiaTheme="minorHAnsi"/>
          <w:lang w:eastAsia="en-US"/>
        </w:rPr>
        <w:t xml:space="preserve"> </w:t>
      </w:r>
      <w:r w:rsidRPr="004F7F1A">
        <w:rPr>
          <w:rFonts w:eastAsiaTheme="minorHAnsi"/>
          <w:lang w:eastAsia="en-US"/>
        </w:rPr>
        <w:t>Secretaria solicitante.</w:t>
      </w:r>
    </w:p>
    <w:p w14:paraId="184DB8DD" w14:textId="77777777" w:rsidR="00705731" w:rsidRPr="004F7F1A" w:rsidRDefault="00705731" w:rsidP="0070573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8B9A304" w14:textId="77777777" w:rsidR="00705731" w:rsidRDefault="00705731" w:rsidP="0070573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430BA4">
        <w:rPr>
          <w:rFonts w:eastAsiaTheme="minorHAnsi"/>
          <w:b/>
          <w:bCs/>
          <w:highlight w:val="lightGray"/>
          <w:lang w:eastAsia="en-US"/>
        </w:rPr>
        <w:t>CLÁUSULA OITAVA - DAS OBRIGAÇÕES</w:t>
      </w:r>
    </w:p>
    <w:p w14:paraId="04AFBB28" w14:textId="77777777" w:rsidR="00705731" w:rsidRPr="004F7F1A" w:rsidRDefault="00705731" w:rsidP="0070573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64AB93D1" w14:textId="77777777" w:rsidR="00705731" w:rsidRPr="004F7F1A" w:rsidRDefault="00705731" w:rsidP="0070573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F7F1A">
        <w:rPr>
          <w:rFonts w:eastAsiaTheme="minorHAnsi"/>
          <w:lang w:eastAsia="en-US"/>
        </w:rPr>
        <w:t>8.1- Constituem obrigações da CONTRATANTE:</w:t>
      </w:r>
    </w:p>
    <w:p w14:paraId="2552B229" w14:textId="77777777" w:rsidR="00705731" w:rsidRPr="004F7F1A" w:rsidRDefault="00705731" w:rsidP="006F618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F7F1A">
        <w:rPr>
          <w:rFonts w:eastAsiaTheme="minorHAnsi"/>
          <w:lang w:eastAsia="en-US"/>
        </w:rPr>
        <w:t xml:space="preserve">a) </w:t>
      </w:r>
      <w:r>
        <w:rPr>
          <w:rFonts w:eastAsiaTheme="minorHAnsi"/>
          <w:lang w:eastAsia="en-US"/>
        </w:rPr>
        <w:t>E</w:t>
      </w:r>
      <w:r w:rsidRPr="004F7F1A">
        <w:rPr>
          <w:rFonts w:eastAsiaTheme="minorHAnsi"/>
          <w:lang w:eastAsia="en-US"/>
        </w:rPr>
        <w:t>fetuar o pagamento prestação de serviços do objeto do presente Contrato de acordo</w:t>
      </w:r>
      <w:r>
        <w:rPr>
          <w:rFonts w:eastAsiaTheme="minorHAnsi"/>
          <w:lang w:eastAsia="en-US"/>
        </w:rPr>
        <w:t xml:space="preserve"> </w:t>
      </w:r>
      <w:r w:rsidRPr="004F7F1A">
        <w:rPr>
          <w:rFonts w:eastAsiaTheme="minorHAnsi"/>
          <w:lang w:eastAsia="en-US"/>
        </w:rPr>
        <w:t>com o</w:t>
      </w:r>
      <w:r>
        <w:rPr>
          <w:rFonts w:eastAsiaTheme="minorHAnsi"/>
          <w:lang w:eastAsia="en-US"/>
        </w:rPr>
        <w:t xml:space="preserve"> </w:t>
      </w:r>
      <w:r w:rsidRPr="004F7F1A">
        <w:rPr>
          <w:rFonts w:eastAsiaTheme="minorHAnsi"/>
          <w:lang w:eastAsia="en-US"/>
        </w:rPr>
        <w:t>estipulado na Cláusula Terceira deste Instrumento.</w:t>
      </w:r>
    </w:p>
    <w:p w14:paraId="7089A4AF" w14:textId="77777777" w:rsidR="00705731" w:rsidRPr="004F7F1A" w:rsidRDefault="00705731" w:rsidP="006F618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F7F1A">
        <w:rPr>
          <w:rFonts w:eastAsiaTheme="minorHAnsi"/>
          <w:lang w:eastAsia="en-US"/>
        </w:rPr>
        <w:t xml:space="preserve">b) </w:t>
      </w:r>
      <w:r>
        <w:rPr>
          <w:rFonts w:eastAsiaTheme="minorHAnsi"/>
          <w:lang w:eastAsia="en-US"/>
        </w:rPr>
        <w:t>N</w:t>
      </w:r>
      <w:r w:rsidRPr="004F7F1A">
        <w:rPr>
          <w:rFonts w:eastAsiaTheme="minorHAnsi"/>
          <w:lang w:eastAsia="en-US"/>
        </w:rPr>
        <w:t>a hipótese de atraso de pagamento dos créditos resultantes do presente Contrato, será</w:t>
      </w:r>
      <w:r>
        <w:rPr>
          <w:rFonts w:eastAsiaTheme="minorHAnsi"/>
          <w:lang w:eastAsia="en-US"/>
        </w:rPr>
        <w:t xml:space="preserve"> </w:t>
      </w:r>
      <w:r w:rsidRPr="004F7F1A">
        <w:rPr>
          <w:rFonts w:eastAsiaTheme="minorHAnsi"/>
          <w:lang w:eastAsia="en-US"/>
        </w:rPr>
        <w:t>acrescida ao valor dos mesmos a taxa de 0,01% ao dia, a título de compensação financeira,</w:t>
      </w:r>
      <w:r>
        <w:rPr>
          <w:rFonts w:eastAsiaTheme="minorHAnsi"/>
          <w:lang w:eastAsia="en-US"/>
        </w:rPr>
        <w:t xml:space="preserve"> </w:t>
      </w:r>
      <w:r w:rsidRPr="004F7F1A">
        <w:rPr>
          <w:rFonts w:eastAsiaTheme="minorHAnsi"/>
          <w:lang w:eastAsia="en-US"/>
        </w:rPr>
        <w:t>aplicada desde o dia imediatamente subsequente do vencimento até o do seu efetivo</w:t>
      </w:r>
      <w:r>
        <w:rPr>
          <w:rFonts w:eastAsiaTheme="minorHAnsi"/>
          <w:lang w:eastAsia="en-US"/>
        </w:rPr>
        <w:t xml:space="preserve"> </w:t>
      </w:r>
      <w:r w:rsidRPr="004F7F1A">
        <w:rPr>
          <w:rFonts w:eastAsiaTheme="minorHAnsi"/>
          <w:lang w:eastAsia="en-US"/>
        </w:rPr>
        <w:t>pagamento.</w:t>
      </w:r>
    </w:p>
    <w:p w14:paraId="6B7FCCF3" w14:textId="77777777" w:rsidR="00705731" w:rsidRPr="004F7F1A" w:rsidRDefault="00705731" w:rsidP="0070573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F7F1A">
        <w:rPr>
          <w:rFonts w:eastAsiaTheme="minorHAnsi"/>
          <w:lang w:eastAsia="en-US"/>
        </w:rPr>
        <w:t>8.2 - Constituem obrigações da CONTRATADA:</w:t>
      </w:r>
    </w:p>
    <w:p w14:paraId="20E67E64" w14:textId="77777777" w:rsidR="00705731" w:rsidRPr="004F7F1A" w:rsidRDefault="00705731" w:rsidP="007057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a</w:t>
      </w:r>
      <w:r w:rsidRPr="004F7F1A">
        <w:rPr>
          <w:rFonts w:eastAsiaTheme="minorHAnsi"/>
          <w:lang w:eastAsia="en-US"/>
        </w:rPr>
        <w:t xml:space="preserve">) </w:t>
      </w:r>
      <w:r>
        <w:rPr>
          <w:rFonts w:eastAsiaTheme="minorHAnsi"/>
          <w:lang w:eastAsia="en-US"/>
        </w:rPr>
        <w:t>P</w:t>
      </w:r>
      <w:r w:rsidRPr="004F7F1A">
        <w:rPr>
          <w:rFonts w:eastAsiaTheme="minorHAnsi"/>
          <w:lang w:eastAsia="en-US"/>
        </w:rPr>
        <w:t>restar os serviços com estrita obediência à descrição constante no orçamento e na</w:t>
      </w:r>
      <w:r>
        <w:rPr>
          <w:rFonts w:eastAsiaTheme="minorHAnsi"/>
          <w:lang w:eastAsia="en-US"/>
        </w:rPr>
        <w:t xml:space="preserve"> </w:t>
      </w:r>
      <w:r w:rsidRPr="004F7F1A">
        <w:rPr>
          <w:rFonts w:eastAsiaTheme="minorHAnsi"/>
          <w:lang w:eastAsia="en-US"/>
        </w:rPr>
        <w:t>planilha discriminativa;</w:t>
      </w:r>
    </w:p>
    <w:p w14:paraId="458B7C66" w14:textId="77777777" w:rsidR="00705731" w:rsidRDefault="00705731" w:rsidP="0070573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F7F1A">
        <w:rPr>
          <w:rFonts w:eastAsiaTheme="minorHAnsi"/>
          <w:lang w:eastAsia="en-US"/>
        </w:rPr>
        <w:t xml:space="preserve">b) </w:t>
      </w:r>
      <w:r>
        <w:rPr>
          <w:rFonts w:eastAsiaTheme="minorHAnsi"/>
          <w:lang w:eastAsia="en-US"/>
        </w:rPr>
        <w:t>M</w:t>
      </w:r>
      <w:r w:rsidRPr="004F7F1A">
        <w:rPr>
          <w:rFonts w:eastAsiaTheme="minorHAnsi"/>
          <w:lang w:eastAsia="en-US"/>
        </w:rPr>
        <w:t>anter-se durante toda a vigência contratual em compatibilidade com as obrigações</w:t>
      </w:r>
      <w:r>
        <w:rPr>
          <w:rFonts w:eastAsiaTheme="minorHAnsi"/>
          <w:lang w:eastAsia="en-US"/>
        </w:rPr>
        <w:t xml:space="preserve"> </w:t>
      </w:r>
      <w:r w:rsidRPr="004F7F1A">
        <w:rPr>
          <w:rFonts w:eastAsiaTheme="minorHAnsi"/>
          <w:lang w:eastAsia="en-US"/>
        </w:rPr>
        <w:t>assumidas e bem assim com as condições de habilitação fiscal e trabalhista.</w:t>
      </w:r>
    </w:p>
    <w:p w14:paraId="13302621" w14:textId="77777777" w:rsidR="00705731" w:rsidRPr="004F7F1A" w:rsidRDefault="00705731" w:rsidP="0070573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93387FF" w14:textId="77777777" w:rsidR="00705731" w:rsidRDefault="00705731" w:rsidP="0070573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B56509">
        <w:rPr>
          <w:rFonts w:eastAsiaTheme="minorHAnsi"/>
          <w:b/>
          <w:bCs/>
          <w:highlight w:val="lightGray"/>
          <w:lang w:eastAsia="en-US"/>
        </w:rPr>
        <w:t>CLÁUSULA NONA - DAS PENALIDADES E SANÇÕES ADMINISTRATIVAS</w:t>
      </w:r>
    </w:p>
    <w:p w14:paraId="08F50A79" w14:textId="77777777" w:rsidR="00705731" w:rsidRPr="004F7F1A" w:rsidRDefault="00705731" w:rsidP="0070573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3B9F665A" w14:textId="77777777" w:rsidR="00705731" w:rsidRPr="00B56509" w:rsidRDefault="00705731" w:rsidP="007057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56509">
        <w:rPr>
          <w:rFonts w:eastAsiaTheme="minorHAnsi"/>
          <w:lang w:eastAsia="en-US"/>
        </w:rPr>
        <w:t>9.1 - Pela inexecução total ou parcial do objeto do CONTRATO, o Município poderá aplicar a</w:t>
      </w:r>
      <w:r>
        <w:rPr>
          <w:rFonts w:eastAsiaTheme="minorHAnsi"/>
          <w:lang w:eastAsia="en-US"/>
        </w:rPr>
        <w:t xml:space="preserve"> </w:t>
      </w:r>
      <w:r w:rsidRPr="00B56509">
        <w:rPr>
          <w:rFonts w:eastAsiaTheme="minorHAnsi"/>
          <w:lang w:eastAsia="en-US"/>
        </w:rPr>
        <w:t xml:space="preserve">CONTRATADA multa de até 5% (cinco por cento) do valor do contrato, sem prejuízo </w:t>
      </w:r>
      <w:proofErr w:type="gramStart"/>
      <w:r w:rsidRPr="00B56509">
        <w:rPr>
          <w:rFonts w:eastAsiaTheme="minorHAnsi"/>
          <w:lang w:eastAsia="en-US"/>
        </w:rPr>
        <w:t xml:space="preserve">das </w:t>
      </w:r>
      <w:r>
        <w:rPr>
          <w:rFonts w:eastAsiaTheme="minorHAnsi"/>
          <w:lang w:eastAsia="en-US"/>
        </w:rPr>
        <w:t xml:space="preserve"> </w:t>
      </w:r>
      <w:r w:rsidRPr="00B56509">
        <w:rPr>
          <w:rFonts w:eastAsiaTheme="minorHAnsi"/>
          <w:lang w:eastAsia="en-US"/>
        </w:rPr>
        <w:t>demais</w:t>
      </w:r>
      <w:proofErr w:type="gramEnd"/>
      <w:r w:rsidRPr="00B56509">
        <w:rPr>
          <w:rFonts w:eastAsiaTheme="minorHAnsi"/>
          <w:lang w:eastAsia="en-US"/>
        </w:rPr>
        <w:t xml:space="preserve"> penalidades previstas na Lei 14.133/21, inclusive responsabilização civil e penal na</w:t>
      </w:r>
      <w:r>
        <w:rPr>
          <w:rFonts w:eastAsiaTheme="minorHAnsi"/>
          <w:lang w:eastAsia="en-US"/>
        </w:rPr>
        <w:t xml:space="preserve"> </w:t>
      </w:r>
      <w:r w:rsidRPr="00B56509">
        <w:rPr>
          <w:rFonts w:eastAsiaTheme="minorHAnsi"/>
          <w:lang w:eastAsia="en-US"/>
        </w:rPr>
        <w:t>forma da Legislação específica;</w:t>
      </w:r>
    </w:p>
    <w:p w14:paraId="6D264C7B" w14:textId="7FC3F52F" w:rsidR="00705731" w:rsidRPr="00B56509" w:rsidRDefault="00705731" w:rsidP="007057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56509">
        <w:rPr>
          <w:rFonts w:eastAsiaTheme="minorHAnsi"/>
          <w:lang w:eastAsia="en-US"/>
        </w:rPr>
        <w:t>9.2 - Além da multa prevista ficam estabelecidas as penas de advertência, rescisão de</w:t>
      </w:r>
      <w:r>
        <w:rPr>
          <w:rFonts w:eastAsiaTheme="minorHAnsi"/>
          <w:lang w:eastAsia="en-US"/>
        </w:rPr>
        <w:t xml:space="preserve"> </w:t>
      </w:r>
      <w:r w:rsidRPr="00B56509">
        <w:rPr>
          <w:rFonts w:eastAsiaTheme="minorHAnsi"/>
          <w:lang w:eastAsia="en-US"/>
        </w:rPr>
        <w:t>contrato</w:t>
      </w:r>
      <w:r>
        <w:rPr>
          <w:rFonts w:eastAsiaTheme="minorHAnsi"/>
          <w:lang w:eastAsia="en-US"/>
        </w:rPr>
        <w:t xml:space="preserve"> </w:t>
      </w:r>
      <w:r w:rsidRPr="00B56509">
        <w:rPr>
          <w:rFonts w:eastAsiaTheme="minorHAnsi"/>
          <w:lang w:eastAsia="en-US"/>
        </w:rPr>
        <w:t xml:space="preserve">declaração de inidoneidade e suspensão do direito de licitar e contratar com </w:t>
      </w:r>
      <w:r w:rsidR="00245297">
        <w:rPr>
          <w:rFonts w:eastAsiaTheme="minorHAnsi"/>
          <w:lang w:eastAsia="en-US"/>
        </w:rPr>
        <w:t>a</w:t>
      </w:r>
      <w:r w:rsidR="00245297" w:rsidRPr="00B56509">
        <w:rPr>
          <w:rFonts w:eastAsiaTheme="minorHAnsi"/>
          <w:lang w:eastAsia="en-US"/>
        </w:rPr>
        <w:t xml:space="preserve"> </w:t>
      </w:r>
      <w:r w:rsidR="00245297">
        <w:rPr>
          <w:rFonts w:eastAsiaTheme="minorHAnsi"/>
          <w:lang w:eastAsia="en-US"/>
        </w:rPr>
        <w:t>Câmara</w:t>
      </w:r>
      <w:r w:rsidRPr="00B56509">
        <w:rPr>
          <w:rFonts w:eastAsiaTheme="minorHAnsi"/>
          <w:lang w:eastAsia="en-US"/>
        </w:rPr>
        <w:t>, que serão aplicadas em função da natureza e gravidade da falta cometida,</w:t>
      </w:r>
      <w:r>
        <w:rPr>
          <w:rFonts w:eastAsiaTheme="minorHAnsi"/>
          <w:lang w:eastAsia="en-US"/>
        </w:rPr>
        <w:t xml:space="preserve"> </w:t>
      </w:r>
      <w:r w:rsidRPr="00B56509">
        <w:rPr>
          <w:rFonts w:eastAsiaTheme="minorHAnsi"/>
          <w:lang w:eastAsia="en-US"/>
        </w:rPr>
        <w:t>garantida a ampla defesa.</w:t>
      </w:r>
    </w:p>
    <w:p w14:paraId="7150F6F4" w14:textId="3C1ABCB4" w:rsidR="00705731" w:rsidRPr="00B56509" w:rsidRDefault="00705731" w:rsidP="007057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B56509">
        <w:rPr>
          <w:rFonts w:eastAsiaTheme="minorHAnsi"/>
          <w:lang w:eastAsia="en-US"/>
        </w:rPr>
        <w:lastRenderedPageBreak/>
        <w:t xml:space="preserve">9.3 - </w:t>
      </w:r>
      <w:r w:rsidR="00245297">
        <w:rPr>
          <w:rFonts w:eastAsiaTheme="minorHAnsi"/>
          <w:lang w:eastAsia="en-US"/>
        </w:rPr>
        <w:t>A</w:t>
      </w:r>
      <w:r w:rsidR="00245297" w:rsidRPr="00B56509">
        <w:rPr>
          <w:rFonts w:eastAsiaTheme="minorHAnsi"/>
          <w:lang w:eastAsia="en-US"/>
        </w:rPr>
        <w:t xml:space="preserve"> </w:t>
      </w:r>
      <w:r w:rsidR="00245297">
        <w:rPr>
          <w:rFonts w:eastAsiaTheme="minorHAnsi"/>
          <w:lang w:eastAsia="en-US"/>
        </w:rPr>
        <w:t>Câmara</w:t>
      </w:r>
      <w:r w:rsidR="00245297" w:rsidRPr="00B56509">
        <w:rPr>
          <w:rFonts w:eastAsiaTheme="minorHAnsi"/>
          <w:lang w:eastAsia="en-US"/>
        </w:rPr>
        <w:t xml:space="preserve"> </w:t>
      </w:r>
      <w:r w:rsidRPr="00B56509">
        <w:rPr>
          <w:rFonts w:eastAsiaTheme="minorHAnsi"/>
          <w:lang w:eastAsia="en-US"/>
        </w:rPr>
        <w:t>reterá dos créditos decorrentes deste Contrato valores suficientes ao</w:t>
      </w:r>
      <w:r>
        <w:rPr>
          <w:rFonts w:eastAsiaTheme="minorHAnsi"/>
          <w:lang w:eastAsia="en-US"/>
        </w:rPr>
        <w:t xml:space="preserve"> </w:t>
      </w:r>
      <w:r w:rsidRPr="00B56509">
        <w:rPr>
          <w:rFonts w:eastAsiaTheme="minorHAnsi"/>
          <w:lang w:eastAsia="en-US"/>
        </w:rPr>
        <w:t>pagamento das multas aplicadas.</w:t>
      </w:r>
    </w:p>
    <w:p w14:paraId="4A1EDA9D" w14:textId="77777777" w:rsidR="00705731" w:rsidRDefault="00705731" w:rsidP="0070573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B56509">
        <w:rPr>
          <w:rFonts w:eastAsiaTheme="minorHAnsi"/>
          <w:lang w:eastAsia="en-US"/>
        </w:rPr>
        <w:t>9.4 - Nenhum pagamento será efetuado à CONTRATADA sem a quitação das multas</w:t>
      </w:r>
      <w:r>
        <w:rPr>
          <w:rFonts w:eastAsiaTheme="minorHAnsi"/>
          <w:lang w:eastAsia="en-US"/>
        </w:rPr>
        <w:t xml:space="preserve"> </w:t>
      </w:r>
      <w:r w:rsidRPr="00B56509">
        <w:rPr>
          <w:rFonts w:eastAsiaTheme="minorHAnsi"/>
          <w:lang w:eastAsia="en-US"/>
        </w:rPr>
        <w:t>aplicadas em definitivo.</w:t>
      </w:r>
    </w:p>
    <w:p w14:paraId="1CB58923" w14:textId="77777777" w:rsidR="00705731" w:rsidRDefault="00705731" w:rsidP="0070573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7B5ABDDB" w14:textId="77777777" w:rsidR="00705731" w:rsidRDefault="00705731" w:rsidP="00705731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35768D">
        <w:rPr>
          <w:rFonts w:eastAsiaTheme="minorHAnsi"/>
          <w:b/>
          <w:bCs/>
          <w:highlight w:val="lightGray"/>
          <w:lang w:eastAsia="en-US"/>
        </w:rPr>
        <w:t>CLÁUSULA D</w:t>
      </w:r>
      <w:r>
        <w:rPr>
          <w:rFonts w:eastAsiaTheme="minorHAnsi"/>
          <w:b/>
          <w:bCs/>
          <w:highlight w:val="lightGray"/>
          <w:lang w:eastAsia="en-US"/>
        </w:rPr>
        <w:t>É</w:t>
      </w:r>
      <w:r w:rsidRPr="0035768D">
        <w:rPr>
          <w:rFonts w:eastAsiaTheme="minorHAnsi"/>
          <w:b/>
          <w:bCs/>
          <w:highlight w:val="lightGray"/>
          <w:lang w:eastAsia="en-US"/>
        </w:rPr>
        <w:t>CIMA - DA RESCISÃO</w:t>
      </w:r>
    </w:p>
    <w:p w14:paraId="633278F6" w14:textId="77777777" w:rsidR="00705731" w:rsidRPr="0035768D" w:rsidRDefault="00705731" w:rsidP="00705731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14:paraId="22575FB1" w14:textId="77777777" w:rsidR="00705731" w:rsidRPr="0035768D" w:rsidRDefault="00705731" w:rsidP="007057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5768D">
        <w:rPr>
          <w:rFonts w:eastAsiaTheme="minorHAnsi"/>
          <w:lang w:eastAsia="en-US"/>
        </w:rPr>
        <w:t>10.</w:t>
      </w:r>
      <w:r>
        <w:rPr>
          <w:rFonts w:eastAsiaTheme="minorHAnsi"/>
          <w:lang w:eastAsia="en-US"/>
        </w:rPr>
        <w:t>1</w:t>
      </w:r>
      <w:r w:rsidRPr="0035768D">
        <w:rPr>
          <w:rFonts w:eastAsiaTheme="minorHAnsi"/>
          <w:lang w:eastAsia="en-US"/>
        </w:rPr>
        <w:t xml:space="preserve"> - O presente Termo de Contrato poderá ser rescindido nas hipóteses previstas no art.</w:t>
      </w:r>
      <w:r>
        <w:rPr>
          <w:rFonts w:eastAsiaTheme="minorHAnsi"/>
          <w:lang w:eastAsia="en-US"/>
        </w:rPr>
        <w:t xml:space="preserve"> </w:t>
      </w:r>
      <w:r w:rsidRPr="0035768D">
        <w:rPr>
          <w:rFonts w:eastAsiaTheme="minorHAnsi"/>
          <w:lang w:eastAsia="en-US"/>
        </w:rPr>
        <w:t>137 da Lei n° 14.133, de 2021, sem prejuízo das sanções aplicáveis.</w:t>
      </w:r>
    </w:p>
    <w:p w14:paraId="0CFED97A" w14:textId="4B5DA39D" w:rsidR="00705731" w:rsidRPr="0035768D" w:rsidRDefault="00705731" w:rsidP="007057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5768D">
        <w:rPr>
          <w:rFonts w:eastAsiaTheme="minorHAnsi"/>
          <w:lang w:eastAsia="en-US"/>
        </w:rPr>
        <w:t>10.2 - É admissível a fusão, cisão ou incorporação da contratada com/em outra pessoa</w:t>
      </w:r>
      <w:r>
        <w:rPr>
          <w:rFonts w:eastAsiaTheme="minorHAnsi"/>
          <w:lang w:eastAsia="en-US"/>
        </w:rPr>
        <w:t xml:space="preserve"> </w:t>
      </w:r>
      <w:r w:rsidRPr="0035768D">
        <w:rPr>
          <w:rFonts w:eastAsiaTheme="minorHAnsi"/>
          <w:lang w:eastAsia="en-US"/>
        </w:rPr>
        <w:t>jurídica, desde que sejam observados pela nova pessoa jurídica todos os requisitos de</w:t>
      </w:r>
      <w:r>
        <w:rPr>
          <w:rFonts w:eastAsiaTheme="minorHAnsi"/>
          <w:lang w:eastAsia="en-US"/>
        </w:rPr>
        <w:t xml:space="preserve"> </w:t>
      </w:r>
      <w:r w:rsidRPr="0035768D">
        <w:rPr>
          <w:rFonts w:eastAsiaTheme="minorHAnsi"/>
          <w:lang w:eastAsia="en-US"/>
        </w:rPr>
        <w:t>habilitação exigidos na licitação original; sejam mantidas as demais cláusulas e condições</w:t>
      </w:r>
      <w:r>
        <w:rPr>
          <w:rFonts w:eastAsiaTheme="minorHAnsi"/>
          <w:lang w:eastAsia="en-US"/>
        </w:rPr>
        <w:t xml:space="preserve"> </w:t>
      </w:r>
      <w:r w:rsidRPr="0035768D">
        <w:rPr>
          <w:rFonts w:eastAsiaTheme="minorHAnsi"/>
          <w:lang w:eastAsia="en-US"/>
        </w:rPr>
        <w:t>do contrato; não haja prejuízo à execução do objeto pactuado e haja a anuência expressa</w:t>
      </w:r>
      <w:r>
        <w:rPr>
          <w:rFonts w:eastAsiaTheme="minorHAnsi"/>
          <w:lang w:eastAsia="en-US"/>
        </w:rPr>
        <w:t xml:space="preserve"> </w:t>
      </w:r>
      <w:r w:rsidRPr="0035768D">
        <w:rPr>
          <w:rFonts w:eastAsiaTheme="minorHAnsi"/>
          <w:lang w:eastAsia="en-US"/>
        </w:rPr>
        <w:t xml:space="preserve">da Administração </w:t>
      </w:r>
      <w:r w:rsidR="005F70DD">
        <w:rPr>
          <w:rFonts w:eastAsiaTheme="minorHAnsi"/>
          <w:color w:val="000000"/>
          <w:lang w:eastAsia="en-US"/>
        </w:rPr>
        <w:t>legislativa</w:t>
      </w:r>
      <w:r w:rsidR="005F70DD" w:rsidRPr="0035768D">
        <w:rPr>
          <w:rFonts w:eastAsiaTheme="minorHAnsi"/>
          <w:lang w:eastAsia="en-US"/>
        </w:rPr>
        <w:t xml:space="preserve"> </w:t>
      </w:r>
      <w:r w:rsidRPr="0035768D">
        <w:rPr>
          <w:rFonts w:eastAsiaTheme="minorHAnsi"/>
          <w:lang w:eastAsia="en-US"/>
        </w:rPr>
        <w:t>à continuidade do contrato;</w:t>
      </w:r>
    </w:p>
    <w:p w14:paraId="27E9DE6F" w14:textId="77777777" w:rsidR="00705731" w:rsidRDefault="00705731" w:rsidP="007057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5768D">
        <w:rPr>
          <w:rFonts w:eastAsiaTheme="minorHAnsi"/>
          <w:lang w:eastAsia="en-US"/>
        </w:rPr>
        <w:t>10.3 - Os casos de rescisão contratual serão formalmente motivados, assegurando-se à</w:t>
      </w:r>
      <w:r>
        <w:rPr>
          <w:rFonts w:eastAsiaTheme="minorHAnsi"/>
          <w:lang w:eastAsia="en-US"/>
        </w:rPr>
        <w:t xml:space="preserve"> </w:t>
      </w:r>
      <w:r w:rsidRPr="0035768D">
        <w:rPr>
          <w:rFonts w:eastAsiaTheme="minorHAnsi"/>
          <w:lang w:eastAsia="en-US"/>
        </w:rPr>
        <w:t>CONTRATADA o direito à prévia e ampla defesa;</w:t>
      </w:r>
    </w:p>
    <w:p w14:paraId="52071C3E" w14:textId="77777777" w:rsidR="00705731" w:rsidRDefault="00705731" w:rsidP="007057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5D36125" w14:textId="77777777" w:rsidR="00705731" w:rsidRDefault="00705731" w:rsidP="0070573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35768D">
        <w:rPr>
          <w:rFonts w:eastAsiaTheme="minorHAnsi"/>
          <w:b/>
          <w:bCs/>
          <w:highlight w:val="lightGray"/>
          <w:lang w:eastAsia="en-US"/>
        </w:rPr>
        <w:t>CLÁUSULA D</w:t>
      </w:r>
      <w:r>
        <w:rPr>
          <w:rFonts w:eastAsiaTheme="minorHAnsi"/>
          <w:b/>
          <w:bCs/>
          <w:highlight w:val="lightGray"/>
          <w:lang w:eastAsia="en-US"/>
        </w:rPr>
        <w:t>É</w:t>
      </w:r>
      <w:r w:rsidRPr="0035768D">
        <w:rPr>
          <w:rFonts w:eastAsiaTheme="minorHAnsi"/>
          <w:b/>
          <w:bCs/>
          <w:highlight w:val="lightGray"/>
          <w:lang w:eastAsia="en-US"/>
        </w:rPr>
        <w:t>CIMA PRIMEIRA - DOS CASOS OMISSOS</w:t>
      </w:r>
    </w:p>
    <w:p w14:paraId="4942B47D" w14:textId="77777777" w:rsidR="00705731" w:rsidRPr="0035768D" w:rsidRDefault="00705731" w:rsidP="0070573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1F12F68E" w14:textId="77777777" w:rsidR="00705731" w:rsidRDefault="00705731" w:rsidP="007057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5768D">
        <w:rPr>
          <w:rFonts w:eastAsiaTheme="minorHAnsi"/>
          <w:lang w:eastAsia="en-US"/>
        </w:rPr>
        <w:t>11.0 - Os casos omissos serão decididos pela CONTRATANTE, segundo as disposições</w:t>
      </w:r>
      <w:r>
        <w:rPr>
          <w:rFonts w:eastAsiaTheme="minorHAnsi"/>
          <w:lang w:eastAsia="en-US"/>
        </w:rPr>
        <w:t xml:space="preserve"> </w:t>
      </w:r>
      <w:r w:rsidRPr="0035768D">
        <w:rPr>
          <w:rFonts w:eastAsiaTheme="minorHAnsi"/>
          <w:lang w:eastAsia="en-US"/>
        </w:rPr>
        <w:t>contidas na Lei n° 14.133, de 2021, e demais normas federais de licitações e contratos</w:t>
      </w:r>
      <w:r>
        <w:rPr>
          <w:rFonts w:eastAsiaTheme="minorHAnsi"/>
          <w:lang w:eastAsia="en-US"/>
        </w:rPr>
        <w:t xml:space="preserve"> </w:t>
      </w:r>
      <w:r w:rsidRPr="0035768D">
        <w:rPr>
          <w:rFonts w:eastAsiaTheme="minorHAnsi"/>
          <w:lang w:eastAsia="en-US"/>
        </w:rPr>
        <w:t>administrativos e,</w:t>
      </w:r>
      <w:r>
        <w:rPr>
          <w:rFonts w:eastAsiaTheme="minorHAnsi"/>
          <w:lang w:eastAsia="en-US"/>
        </w:rPr>
        <w:t xml:space="preserve"> </w:t>
      </w:r>
      <w:r w:rsidRPr="0035768D">
        <w:rPr>
          <w:rFonts w:eastAsiaTheme="minorHAnsi"/>
          <w:lang w:eastAsia="en-US"/>
        </w:rPr>
        <w:t>subsidiariamente, segundo as disposições contidas na Lei n° 8.078, de</w:t>
      </w:r>
      <w:r>
        <w:rPr>
          <w:rFonts w:eastAsiaTheme="minorHAnsi"/>
          <w:lang w:eastAsia="en-US"/>
        </w:rPr>
        <w:t xml:space="preserve"> </w:t>
      </w:r>
      <w:r w:rsidRPr="0035768D">
        <w:rPr>
          <w:rFonts w:eastAsiaTheme="minorHAnsi"/>
          <w:lang w:eastAsia="en-US"/>
        </w:rPr>
        <w:t>1990 - Código de Defesa do Consumidor - e normas e princípios gerais dos contratos.</w:t>
      </w:r>
    </w:p>
    <w:p w14:paraId="35896294" w14:textId="77777777" w:rsidR="00705731" w:rsidRDefault="00705731" w:rsidP="007057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72979C0F" w14:textId="77777777" w:rsidR="00705731" w:rsidRDefault="00705731" w:rsidP="0070573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35768D">
        <w:rPr>
          <w:rFonts w:eastAsiaTheme="minorHAnsi"/>
          <w:b/>
          <w:bCs/>
          <w:highlight w:val="lightGray"/>
          <w:lang w:eastAsia="en-US"/>
        </w:rPr>
        <w:t>CLÁUSULA DÉCIMA SEGUNDA - DA FUNDAMENTAÇÃO LEGAL E PUBLICAÇÃO</w:t>
      </w:r>
    </w:p>
    <w:p w14:paraId="3D4AD28D" w14:textId="77777777" w:rsidR="00705731" w:rsidRPr="0035768D" w:rsidRDefault="00705731" w:rsidP="0070573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7A7C42A9" w14:textId="77777777" w:rsidR="00705731" w:rsidRPr="0035768D" w:rsidRDefault="00705731" w:rsidP="0070573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35768D">
        <w:rPr>
          <w:rFonts w:eastAsiaTheme="minorHAnsi"/>
          <w:lang w:eastAsia="en-US"/>
        </w:rPr>
        <w:t>12.1 - O presente Contrato tem embasamento legal no artigo 74, inciso III, "c" da 14.133, de</w:t>
      </w:r>
      <w:r>
        <w:rPr>
          <w:rFonts w:eastAsiaTheme="minorHAnsi"/>
          <w:lang w:eastAsia="en-US"/>
        </w:rPr>
        <w:t xml:space="preserve"> </w:t>
      </w:r>
      <w:r w:rsidRPr="0035768D">
        <w:rPr>
          <w:rFonts w:eastAsiaTheme="minorHAnsi"/>
          <w:lang w:eastAsia="en-US"/>
        </w:rPr>
        <w:t>2021.</w:t>
      </w:r>
    </w:p>
    <w:p w14:paraId="0C164CA0" w14:textId="77777777" w:rsidR="00705731" w:rsidRDefault="00705731" w:rsidP="007057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35768D">
        <w:rPr>
          <w:rFonts w:eastAsiaTheme="minorHAnsi"/>
          <w:lang w:eastAsia="en-US"/>
        </w:rPr>
        <w:t>12.2 - É de responsabilidade da CONTRATANTE a publicação legal do instrumento.</w:t>
      </w:r>
    </w:p>
    <w:p w14:paraId="4E865A16" w14:textId="77777777" w:rsidR="00705731" w:rsidRDefault="00705731" w:rsidP="007057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33ACE2B" w14:textId="77777777" w:rsidR="00705731" w:rsidRDefault="00705731" w:rsidP="0070573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35768D">
        <w:rPr>
          <w:rFonts w:eastAsiaTheme="minorHAnsi"/>
          <w:b/>
          <w:bCs/>
          <w:highlight w:val="lightGray"/>
          <w:lang w:eastAsia="en-US"/>
        </w:rPr>
        <w:t xml:space="preserve">CLÁUSULA </w:t>
      </w:r>
      <w:r w:rsidRPr="000F09D1">
        <w:rPr>
          <w:rFonts w:eastAsiaTheme="minorHAnsi"/>
          <w:b/>
          <w:bCs/>
          <w:highlight w:val="lightGray"/>
          <w:lang w:eastAsia="en-US"/>
        </w:rPr>
        <w:t>DÉCIMA TERCEIRA – DO FORO</w:t>
      </w:r>
    </w:p>
    <w:p w14:paraId="520408BC" w14:textId="77777777" w:rsidR="00705731" w:rsidRDefault="00705731" w:rsidP="00705731">
      <w:pPr>
        <w:autoSpaceDE w:val="0"/>
        <w:autoSpaceDN w:val="0"/>
        <w:adjustRightInd w:val="0"/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</w:pPr>
    </w:p>
    <w:p w14:paraId="7FCFE837" w14:textId="4A17DE9D" w:rsidR="00705731" w:rsidRPr="002D29C7" w:rsidRDefault="00705731" w:rsidP="007057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D29C7">
        <w:rPr>
          <w:rFonts w:eastAsiaTheme="minorHAnsi"/>
          <w:lang w:eastAsia="en-US"/>
        </w:rPr>
        <w:t xml:space="preserve">13.1 - Fica eleito o foro da Comarca de </w:t>
      </w:r>
      <w:r w:rsidR="00463ADC">
        <w:rPr>
          <w:rFonts w:eastAsiaTheme="minorHAnsi"/>
          <w:lang w:eastAsia="en-US"/>
        </w:rPr>
        <w:t>Taguatinga</w:t>
      </w:r>
      <w:r w:rsidRPr="002D29C7">
        <w:rPr>
          <w:rFonts w:eastAsiaTheme="minorHAnsi"/>
          <w:lang w:eastAsia="en-US"/>
        </w:rPr>
        <w:t>- TO como único e competente para dirimir</w:t>
      </w:r>
      <w:r>
        <w:rPr>
          <w:rFonts w:eastAsiaTheme="minorHAnsi"/>
          <w:lang w:eastAsia="en-US"/>
        </w:rPr>
        <w:t xml:space="preserve"> </w:t>
      </w:r>
      <w:r w:rsidRPr="002D29C7">
        <w:rPr>
          <w:rFonts w:eastAsiaTheme="minorHAnsi"/>
          <w:lang w:eastAsia="en-US"/>
        </w:rPr>
        <w:t>quaisquer demandas do presente contrato, por mais privilegiado que outro possa ser.</w:t>
      </w:r>
    </w:p>
    <w:p w14:paraId="660C709A" w14:textId="77777777" w:rsidR="00705731" w:rsidRDefault="00705731" w:rsidP="007057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D29C7">
        <w:rPr>
          <w:rFonts w:eastAsiaTheme="minorHAnsi"/>
          <w:lang w:eastAsia="en-US"/>
        </w:rPr>
        <w:t>13.2 - E por estarem justos e contratados firmam o presente em 02 (duas) vias de igual teor e forma para que produzam os efeitos legais.</w:t>
      </w:r>
    </w:p>
    <w:p w14:paraId="2D975A23" w14:textId="77777777" w:rsidR="00705731" w:rsidRDefault="00705731" w:rsidP="007057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269C204" w14:textId="37EA72E1" w:rsidR="00705731" w:rsidRDefault="00705731" w:rsidP="0070573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</w:t>
      </w:r>
      <w:r w:rsidR="00F1769B">
        <w:rPr>
          <w:rFonts w:eastAsiaTheme="minorHAnsi"/>
          <w:lang w:eastAsia="en-US"/>
        </w:rPr>
        <w:t xml:space="preserve">            </w:t>
      </w:r>
      <w:r w:rsidR="0066512E">
        <w:rPr>
          <w:rFonts w:eastAsiaTheme="minorHAnsi"/>
          <w:lang w:eastAsia="en-US"/>
        </w:rPr>
        <w:t xml:space="preserve"> </w:t>
      </w:r>
      <w:r w:rsidR="00463ADC" w:rsidRPr="00463ADC">
        <w:t>Lavandeira</w:t>
      </w:r>
      <w:r w:rsidR="00463AD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TO, </w:t>
      </w:r>
      <w:r w:rsidR="00F1769B">
        <w:rPr>
          <w:rFonts w:eastAsiaTheme="minorHAnsi"/>
          <w:lang w:eastAsia="en-US"/>
        </w:rPr>
        <w:t>17</w:t>
      </w:r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 xml:space="preserve">de  </w:t>
      </w:r>
      <w:r w:rsidR="0066512E">
        <w:rPr>
          <w:rFonts w:eastAsiaTheme="minorHAnsi"/>
          <w:lang w:eastAsia="en-US"/>
        </w:rPr>
        <w:t>Janeiro</w:t>
      </w:r>
      <w:proofErr w:type="gramEnd"/>
      <w:r>
        <w:rPr>
          <w:rFonts w:eastAsiaTheme="minorHAnsi"/>
          <w:lang w:eastAsia="en-US"/>
        </w:rPr>
        <w:t xml:space="preserve"> de  </w:t>
      </w:r>
      <w:r w:rsidR="003A0EC7">
        <w:rPr>
          <w:rFonts w:eastAsiaTheme="minorHAnsi"/>
          <w:lang w:eastAsia="en-US"/>
        </w:rPr>
        <w:t>2025</w:t>
      </w:r>
      <w:r>
        <w:rPr>
          <w:rFonts w:eastAsiaTheme="minorHAnsi"/>
          <w:lang w:eastAsia="en-US"/>
        </w:rPr>
        <w:t>.</w:t>
      </w:r>
    </w:p>
    <w:p w14:paraId="3076D1AA" w14:textId="77777777" w:rsidR="006C5FC0" w:rsidRDefault="006C5FC0" w:rsidP="004D73A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14:paraId="3EB4B389" w14:textId="77777777" w:rsidR="005B7965" w:rsidRDefault="005B7965" w:rsidP="004D73A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14:paraId="355872E0" w14:textId="77777777" w:rsidR="005B7965" w:rsidRDefault="005B7965" w:rsidP="004D73A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14:paraId="1D3BC8A1" w14:textId="77777777" w:rsidR="005B7965" w:rsidRDefault="005B7965" w:rsidP="004D73A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14:paraId="198C8662" w14:textId="4D2BBB9C" w:rsidR="005B7965" w:rsidRDefault="005B7965" w:rsidP="004D73A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]</w:t>
      </w:r>
    </w:p>
    <w:p w14:paraId="3F0C126D" w14:textId="77777777" w:rsidR="005B7965" w:rsidRDefault="005B7965" w:rsidP="004D73A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14:paraId="21C92B9C" w14:textId="77777777" w:rsidR="005B7965" w:rsidRDefault="005B7965" w:rsidP="004D73A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14:paraId="3D9AD4A4" w14:textId="77777777" w:rsidR="005B7965" w:rsidRDefault="005B7965" w:rsidP="004D73AE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14:paraId="186DDB4F" w14:textId="28534C99" w:rsidR="004D73AE" w:rsidRPr="00A7532F" w:rsidRDefault="004D73AE" w:rsidP="004D73AE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A7532F">
        <w:rPr>
          <w:rFonts w:eastAsiaTheme="minorHAnsi"/>
          <w:b/>
          <w:bCs/>
          <w:lang w:eastAsia="en-US"/>
        </w:rPr>
        <w:t>_____________________________________</w:t>
      </w:r>
    </w:p>
    <w:p w14:paraId="2C0CFD63" w14:textId="77777777" w:rsidR="00A7532F" w:rsidRPr="00A7532F" w:rsidRDefault="00A7532F" w:rsidP="004D73AE">
      <w:pPr>
        <w:jc w:val="center"/>
        <w:rPr>
          <w:b/>
          <w:bCs/>
        </w:rPr>
      </w:pPr>
      <w:r w:rsidRPr="00A7532F">
        <w:rPr>
          <w:b/>
          <w:bCs/>
          <w:color w:val="000000"/>
        </w:rPr>
        <w:t>EDILSON DA ROCHA PEREIRA</w:t>
      </w:r>
    </w:p>
    <w:p w14:paraId="7D3EE164" w14:textId="77777777" w:rsidR="00A7532F" w:rsidRPr="00A7532F" w:rsidRDefault="00A7532F" w:rsidP="004D73AE">
      <w:pPr>
        <w:jc w:val="center"/>
        <w:rPr>
          <w:b/>
          <w:bCs/>
        </w:rPr>
      </w:pPr>
      <w:r w:rsidRPr="00A7532F">
        <w:rPr>
          <w:b/>
          <w:bCs/>
        </w:rPr>
        <w:t>CPF</w:t>
      </w:r>
      <w:r w:rsidRPr="00A7532F">
        <w:rPr>
          <w:b/>
          <w:bCs/>
          <w:spacing w:val="42"/>
        </w:rPr>
        <w:t xml:space="preserve"> </w:t>
      </w:r>
      <w:r w:rsidRPr="00A7532F">
        <w:rPr>
          <w:b/>
          <w:bCs/>
        </w:rPr>
        <w:t>N°. 767.339.121-04</w:t>
      </w:r>
      <w:r w:rsidRPr="00A7532F">
        <w:rPr>
          <w:b/>
          <w:bCs/>
          <w:spacing w:val="43"/>
        </w:rPr>
        <w:t xml:space="preserve"> </w:t>
      </w:r>
      <w:r w:rsidRPr="00A7532F">
        <w:rPr>
          <w:b/>
          <w:bCs/>
        </w:rPr>
        <w:t>e RG Nº. 083-743 SSP-TO</w:t>
      </w:r>
    </w:p>
    <w:p w14:paraId="197AA2C7" w14:textId="0961852E" w:rsidR="00705731" w:rsidRDefault="00705731" w:rsidP="004D73AE">
      <w:pPr>
        <w:jc w:val="center"/>
        <w:rPr>
          <w:rFonts w:eastAsiaTheme="minorEastAsia"/>
          <w:b/>
          <w:bCs/>
          <w:color w:val="222222"/>
          <w:shd w:val="clear" w:color="auto" w:fill="FFFFFF"/>
        </w:rPr>
      </w:pPr>
      <w:r>
        <w:rPr>
          <w:rFonts w:eastAsiaTheme="minorEastAsia"/>
          <w:b/>
          <w:bCs/>
        </w:rPr>
        <w:t>PRESID</w:t>
      </w:r>
      <w:r>
        <w:rPr>
          <w:rFonts w:eastAsiaTheme="minorEastAsia"/>
          <w:b/>
          <w:bCs/>
          <w:color w:val="000000" w:themeColor="text1"/>
        </w:rPr>
        <w:t>ENTE DA CÂMARA</w:t>
      </w:r>
      <w:r>
        <w:rPr>
          <w:rFonts w:eastAsiaTheme="minorEastAsia"/>
          <w:b/>
          <w:bCs/>
        </w:rPr>
        <w:t xml:space="preserve"> MUNICIPAL</w:t>
      </w:r>
    </w:p>
    <w:p w14:paraId="10C37DD1" w14:textId="0A57F828" w:rsidR="00705731" w:rsidRDefault="00705731" w:rsidP="004D73AE">
      <w:pPr>
        <w:tabs>
          <w:tab w:val="center" w:pos="4252"/>
          <w:tab w:val="center" w:pos="4962"/>
          <w:tab w:val="right" w:pos="8504"/>
        </w:tabs>
        <w:jc w:val="center"/>
        <w:rPr>
          <w:rFonts w:eastAsia="Calibri"/>
          <w:b/>
        </w:rPr>
      </w:pPr>
      <w:r>
        <w:rPr>
          <w:rFonts w:eastAsiaTheme="minorEastAsia"/>
          <w:b/>
          <w:bCs/>
        </w:rPr>
        <w:t xml:space="preserve">CNPJ </w:t>
      </w:r>
      <w:r>
        <w:rPr>
          <w:rFonts w:eastAsia="Arial Unicode MS"/>
          <w:b/>
          <w:bCs/>
          <w:kern w:val="3"/>
        </w:rPr>
        <w:t>Nº:</w:t>
      </w:r>
      <w:r>
        <w:rPr>
          <w:rFonts w:eastAsia="Calibri"/>
          <w:b/>
          <w:bCs/>
        </w:rPr>
        <w:t xml:space="preserve"> </w:t>
      </w:r>
      <w:r w:rsidR="001226C1">
        <w:rPr>
          <w:rFonts w:eastAsia="Calibri"/>
          <w:b/>
        </w:rPr>
        <w:t>04.532.991/0001-04</w:t>
      </w:r>
    </w:p>
    <w:p w14:paraId="36BE8661" w14:textId="77777777" w:rsidR="00705731" w:rsidRDefault="00705731" w:rsidP="004D73AE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>
        <w:rPr>
          <w:rFonts w:eastAsia="Calibri"/>
          <w:b/>
          <w:bCs/>
          <w:color w:val="000000"/>
        </w:rPr>
        <w:t>CONTRATANT</w:t>
      </w:r>
      <w:r>
        <w:rPr>
          <w:b/>
          <w:bCs/>
          <w:color w:val="000000" w:themeColor="text1"/>
        </w:rPr>
        <w:t>E</w:t>
      </w:r>
    </w:p>
    <w:p w14:paraId="4DEE627C" w14:textId="77777777" w:rsidR="00EF20A8" w:rsidRDefault="00EF20A8" w:rsidP="004D73AE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14:paraId="559F9384" w14:textId="68A845D8" w:rsidR="004D73AE" w:rsidRDefault="004D73AE" w:rsidP="004D73AE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77DC70AA" w14:textId="77777777" w:rsidR="005B7965" w:rsidRDefault="005B7965" w:rsidP="004D73AE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5EDB28D6" w14:textId="77777777" w:rsidR="005B7965" w:rsidRDefault="005B7965" w:rsidP="004D73AE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18BA75FB" w14:textId="77777777" w:rsidR="005B7965" w:rsidRDefault="005B7965" w:rsidP="004D73AE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444CE8AA" w14:textId="77777777" w:rsidR="005B7965" w:rsidRPr="00947417" w:rsidRDefault="005B7965" w:rsidP="004D73AE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550714AF" w14:textId="60D0DD51" w:rsidR="00245297" w:rsidRPr="00947417" w:rsidRDefault="00245297" w:rsidP="00245297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947417">
        <w:rPr>
          <w:rFonts w:eastAsiaTheme="minorHAnsi"/>
          <w:b/>
          <w:bCs/>
          <w:lang w:eastAsia="en-US"/>
        </w:rPr>
        <w:t>____________</w:t>
      </w:r>
      <w:r w:rsidR="004D73AE">
        <w:rPr>
          <w:rFonts w:eastAsiaTheme="minorHAnsi"/>
          <w:b/>
          <w:bCs/>
          <w:lang w:eastAsia="en-US"/>
        </w:rPr>
        <w:t>____________________</w:t>
      </w:r>
      <w:r w:rsidR="009513FA">
        <w:rPr>
          <w:rFonts w:eastAsiaTheme="minorHAnsi"/>
          <w:b/>
          <w:bCs/>
          <w:lang w:eastAsia="en-US"/>
        </w:rPr>
        <w:t>____________</w:t>
      </w:r>
    </w:p>
    <w:p w14:paraId="0BB16E1F" w14:textId="77777777" w:rsidR="00245297" w:rsidRDefault="00245297" w:rsidP="00245297">
      <w:pPr>
        <w:autoSpaceDE w:val="0"/>
        <w:autoSpaceDN w:val="0"/>
        <w:adjustRightInd w:val="0"/>
        <w:jc w:val="center"/>
        <w:rPr>
          <w:b/>
          <w:bCs/>
        </w:rPr>
      </w:pPr>
      <w:r w:rsidRPr="00947417">
        <w:rPr>
          <w:b/>
          <w:bCs/>
        </w:rPr>
        <w:t>MONIQUE SEVERO E SILVA BECKMAN</w:t>
      </w:r>
    </w:p>
    <w:p w14:paraId="30DA47FF" w14:textId="77777777" w:rsidR="00245297" w:rsidRPr="00947417" w:rsidRDefault="00245297" w:rsidP="00245297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947417">
        <w:rPr>
          <w:b/>
          <w:bCs/>
        </w:rPr>
        <w:t>CPF nº: 008.670.051-</w:t>
      </w:r>
      <w:proofErr w:type="gramStart"/>
      <w:r w:rsidRPr="00947417">
        <w:rPr>
          <w:b/>
          <w:bCs/>
        </w:rPr>
        <w:t>06  RG</w:t>
      </w:r>
      <w:proofErr w:type="gramEnd"/>
      <w:r w:rsidRPr="00947417">
        <w:rPr>
          <w:b/>
          <w:bCs/>
        </w:rPr>
        <w:t xml:space="preserve"> nº 724.789 SSP/TO</w:t>
      </w:r>
      <w:r w:rsidRPr="00947417">
        <w:rPr>
          <w:rFonts w:eastAsiaTheme="minorHAnsi"/>
          <w:b/>
          <w:bCs/>
          <w:lang w:eastAsia="en-US"/>
        </w:rPr>
        <w:t>,</w:t>
      </w:r>
    </w:p>
    <w:p w14:paraId="4108C5F9" w14:textId="77777777" w:rsidR="00245297" w:rsidRPr="00947417" w:rsidRDefault="00245297" w:rsidP="00245297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947417">
        <w:rPr>
          <w:rFonts w:eastAsiaTheme="minorHAnsi"/>
          <w:b/>
          <w:bCs/>
          <w:lang w:eastAsia="en-US"/>
        </w:rPr>
        <w:t>OAB – TO nº 5.495</w:t>
      </w:r>
    </w:p>
    <w:p w14:paraId="089FAE1D" w14:textId="1BBD6CEA" w:rsidR="00245297" w:rsidRPr="00947417" w:rsidRDefault="00245297" w:rsidP="00245297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947417">
        <w:rPr>
          <w:rFonts w:eastAsiaTheme="minorHAnsi"/>
          <w:b/>
          <w:bCs/>
          <w:lang w:eastAsia="en-US"/>
        </w:rPr>
        <w:t>CONTRATADA</w:t>
      </w:r>
      <w:r w:rsidR="001226C1">
        <w:rPr>
          <w:rFonts w:eastAsiaTheme="minorHAnsi"/>
          <w:b/>
          <w:bCs/>
          <w:lang w:eastAsia="en-US"/>
        </w:rPr>
        <w:t xml:space="preserve"> </w:t>
      </w:r>
      <w:bookmarkStart w:id="3" w:name="_GoBack"/>
      <w:bookmarkEnd w:id="3"/>
    </w:p>
    <w:p w14:paraId="70E73B0A" w14:textId="77777777" w:rsidR="00245297" w:rsidRPr="00947417" w:rsidRDefault="00245297" w:rsidP="00245297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3EF266BD" w14:textId="77777777" w:rsidR="005B7965" w:rsidRDefault="005B7965" w:rsidP="0070573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745C412A" w14:textId="77777777" w:rsidR="005B7965" w:rsidRDefault="005B7965" w:rsidP="0070573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123CE6AA" w14:textId="77777777" w:rsidR="005B7965" w:rsidRDefault="005B7965" w:rsidP="0070573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4569CBB8" w14:textId="77777777" w:rsidR="005B7965" w:rsidRDefault="005B7965" w:rsidP="0070573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06B92205" w14:textId="77777777" w:rsidR="005B7965" w:rsidRDefault="005B7965" w:rsidP="0070573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075ADAEF" w14:textId="77777777" w:rsidR="005B7965" w:rsidRDefault="005B7965" w:rsidP="0070573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4E843930" w14:textId="77777777" w:rsidR="00705731" w:rsidRPr="00B436CF" w:rsidRDefault="00705731" w:rsidP="0070573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B436CF">
        <w:rPr>
          <w:rFonts w:eastAsiaTheme="minorHAnsi"/>
          <w:b/>
          <w:bCs/>
          <w:lang w:eastAsia="en-US"/>
        </w:rPr>
        <w:t>TESTEMUNHA:_____________________________</w:t>
      </w:r>
    </w:p>
    <w:p w14:paraId="4192B45D" w14:textId="77777777" w:rsidR="00705731" w:rsidRPr="00B436CF" w:rsidRDefault="00705731" w:rsidP="0070573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B436CF">
        <w:rPr>
          <w:rFonts w:eastAsiaTheme="minorHAnsi"/>
          <w:b/>
          <w:bCs/>
          <w:lang w:eastAsia="en-US"/>
        </w:rPr>
        <w:t>CPF:______________________________________</w:t>
      </w:r>
    </w:p>
    <w:p w14:paraId="341E2A07" w14:textId="77777777" w:rsidR="00705731" w:rsidRPr="00B436CF" w:rsidRDefault="00705731" w:rsidP="0070573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6AFA15FD" w14:textId="77777777" w:rsidR="00705731" w:rsidRPr="00B436CF" w:rsidRDefault="00705731" w:rsidP="0070573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B436CF">
        <w:rPr>
          <w:rFonts w:eastAsiaTheme="minorHAnsi"/>
          <w:b/>
          <w:bCs/>
          <w:lang w:eastAsia="en-US"/>
        </w:rPr>
        <w:t>TESTEMUNHA:_____________________________</w:t>
      </w:r>
    </w:p>
    <w:p w14:paraId="172A8C9D" w14:textId="77777777" w:rsidR="00705731" w:rsidRDefault="00705731" w:rsidP="0070573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B436CF">
        <w:rPr>
          <w:rFonts w:eastAsiaTheme="minorHAnsi"/>
          <w:b/>
          <w:bCs/>
          <w:lang w:eastAsia="en-US"/>
        </w:rPr>
        <w:t>CPF:______________________________________</w:t>
      </w:r>
    </w:p>
    <w:p w14:paraId="3845E33A" w14:textId="77777777" w:rsidR="00F1769B" w:rsidRDefault="00F1769B" w:rsidP="0070573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6C2B03EE" w14:textId="77777777" w:rsidR="00F1769B" w:rsidRDefault="00F1769B" w:rsidP="0070573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4942B5D3" w14:textId="77777777" w:rsidR="00F1769B" w:rsidRDefault="00F1769B" w:rsidP="00705731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sectPr w:rsidR="00F1769B" w:rsidSect="001B7A21">
      <w:headerReference w:type="default" r:id="rId8"/>
      <w:footerReference w:type="default" r:id="rId9"/>
      <w:pgSz w:w="11906" w:h="16838"/>
      <w:pgMar w:top="825" w:right="991" w:bottom="851" w:left="1276" w:header="397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AA584" w14:textId="77777777" w:rsidR="005B7965" w:rsidRDefault="005B7965" w:rsidP="005F3756">
      <w:r>
        <w:separator/>
      </w:r>
    </w:p>
  </w:endnote>
  <w:endnote w:type="continuationSeparator" w:id="0">
    <w:p w14:paraId="13F84952" w14:textId="77777777" w:rsidR="005B7965" w:rsidRDefault="005B7965" w:rsidP="005F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D22A3" w14:textId="4E723A48" w:rsidR="005B7965" w:rsidRPr="00C86E3E" w:rsidRDefault="005B7965" w:rsidP="00FC29E2">
    <w:pPr>
      <w:pStyle w:val="Rodap"/>
      <w:jc w:val="right"/>
      <w:rPr>
        <w:b/>
        <w:sz w:val="18"/>
        <w:szCs w:val="18"/>
      </w:rPr>
    </w:pPr>
  </w:p>
  <w:p w14:paraId="7E3B6412" w14:textId="4D8F0443" w:rsidR="005B7965" w:rsidRDefault="005B7965" w:rsidP="00041EAF">
    <w:pPr>
      <w:spacing w:line="245" w:lineRule="exact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Rua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Tertuliano Santos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Quadra</w:t>
    </w:r>
    <w:r>
      <w:rPr>
        <w:rFonts w:ascii="Tahoma" w:hAnsi="Tahoma" w:cs="Tahoma"/>
        <w:spacing w:val="-1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08,</w:t>
    </w:r>
    <w:r>
      <w:rPr>
        <w:rFonts w:ascii="Tahoma" w:hAnsi="Tahoma" w:cs="Tahoma"/>
        <w:spacing w:val="-5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Lote</w:t>
    </w:r>
    <w:r>
      <w:rPr>
        <w:rFonts w:ascii="Tahoma" w:hAnsi="Tahoma" w:cs="Tahoma"/>
        <w:spacing w:val="-3"/>
        <w:sz w:val="16"/>
        <w:szCs w:val="16"/>
      </w:rPr>
      <w:t xml:space="preserve"> </w:t>
    </w:r>
    <w:r>
      <w:rPr>
        <w:rFonts w:ascii="Tahoma" w:hAnsi="Tahoma" w:cs="Tahoma"/>
        <w:sz w:val="16"/>
        <w:szCs w:val="16"/>
      </w:rPr>
      <w:t>128,</w:t>
    </w:r>
    <w:r>
      <w:rPr>
        <w:rFonts w:ascii="Tahoma" w:hAnsi="Tahoma" w:cs="Tahoma"/>
        <w:spacing w:val="-1"/>
        <w:sz w:val="16"/>
        <w:szCs w:val="16"/>
      </w:rPr>
      <w:t xml:space="preserve"> </w:t>
    </w:r>
    <w:proofErr w:type="gramStart"/>
    <w:r>
      <w:rPr>
        <w:rFonts w:ascii="Tahoma" w:hAnsi="Tahoma" w:cs="Tahoma"/>
        <w:sz w:val="16"/>
        <w:szCs w:val="16"/>
      </w:rPr>
      <w:t>Centro,</w:t>
    </w:r>
    <w:r>
      <w:rPr>
        <w:rFonts w:ascii="Tahoma" w:hAnsi="Tahoma" w:cs="Tahoma"/>
        <w:spacing w:val="-1"/>
        <w:sz w:val="16"/>
        <w:szCs w:val="16"/>
      </w:rPr>
      <w:t xml:space="preserve">  CEP</w:t>
    </w:r>
    <w:proofErr w:type="gramEnd"/>
    <w:r>
      <w:rPr>
        <w:rFonts w:ascii="Tahoma" w:hAnsi="Tahoma" w:cs="Tahoma"/>
        <w:spacing w:val="-1"/>
        <w:sz w:val="16"/>
        <w:szCs w:val="16"/>
      </w:rPr>
      <w:t xml:space="preserve">: 77 328 000 </w:t>
    </w:r>
    <w:r>
      <w:rPr>
        <w:rFonts w:ascii="Tahoma" w:hAnsi="Tahoma" w:cs="Tahoma"/>
        <w:sz w:val="16"/>
        <w:szCs w:val="16"/>
      </w:rPr>
      <w:t>Lavandeira TO</w:t>
    </w:r>
  </w:p>
  <w:p w14:paraId="477AF835" w14:textId="77777777" w:rsidR="005B7965" w:rsidRDefault="005B7965" w:rsidP="00041EAF">
    <w:pPr>
      <w:spacing w:line="245" w:lineRule="exact"/>
      <w:jc w:val="center"/>
      <w:rPr>
        <w:rFonts w:ascii="Tahoma" w:hAnsi="Tahoma" w:cs="Tahoma"/>
        <w:sz w:val="16"/>
        <w:szCs w:val="16"/>
      </w:rPr>
    </w:pPr>
    <w:proofErr w:type="gramStart"/>
    <w:r>
      <w:rPr>
        <w:rFonts w:ascii="Tahoma" w:hAnsi="Tahoma" w:cs="Tahoma"/>
        <w:sz w:val="16"/>
        <w:szCs w:val="16"/>
      </w:rPr>
      <w:t>Email:camara.lavandeira.leg@hotmail.com  Telefone</w:t>
    </w:r>
    <w:proofErr w:type="gramEnd"/>
    <w:r>
      <w:rPr>
        <w:rFonts w:ascii="Tahoma" w:hAnsi="Tahoma" w:cs="Tahoma"/>
        <w:sz w:val="16"/>
        <w:szCs w:val="16"/>
      </w:rPr>
      <w:t>: (63) 3697-1104</w:t>
    </w:r>
  </w:p>
  <w:p w14:paraId="5390D1DC" w14:textId="77777777" w:rsidR="005B7965" w:rsidRPr="000D774A" w:rsidRDefault="005B7965" w:rsidP="00041EAF">
    <w:pPr>
      <w:pStyle w:val="Rodap"/>
    </w:pPr>
  </w:p>
  <w:p w14:paraId="628843C0" w14:textId="77777777" w:rsidR="005B7965" w:rsidRPr="00C86E3E" w:rsidRDefault="005B7965" w:rsidP="00041EAF">
    <w:pPr>
      <w:pStyle w:val="Rodap"/>
      <w:spacing w:line="276" w:lineRule="auto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00A4D" w14:textId="77777777" w:rsidR="005B7965" w:rsidRDefault="005B7965" w:rsidP="005F3756">
      <w:r>
        <w:separator/>
      </w:r>
    </w:p>
  </w:footnote>
  <w:footnote w:type="continuationSeparator" w:id="0">
    <w:p w14:paraId="06362D7B" w14:textId="77777777" w:rsidR="005B7965" w:rsidRDefault="005B7965" w:rsidP="005F3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77642" w14:textId="63B7A278" w:rsidR="005B7965" w:rsidRDefault="005B7965" w:rsidP="00E26909">
    <w:pPr>
      <w:pStyle w:val="Cabealho"/>
      <w:jc w:val="center"/>
    </w:pPr>
    <w:r>
      <w:rPr>
        <w:noProof/>
      </w:rPr>
      <w:drawing>
        <wp:inline distT="0" distB="0" distL="0" distR="0" wp14:anchorId="16E0B009" wp14:editId="44CE05F6">
          <wp:extent cx="3524250" cy="1666875"/>
          <wp:effectExtent l="0" t="0" r="0" b="0"/>
          <wp:docPr id="91784085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0" cy="16668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7F074A52" w14:textId="77777777" w:rsidR="005B7965" w:rsidRDefault="005B7965" w:rsidP="005E1C6A">
    <w:pPr>
      <w:pStyle w:val="Cabealho"/>
      <w:tabs>
        <w:tab w:val="center" w:pos="4962"/>
      </w:tabs>
      <w:jc w:val="center"/>
      <w:rPr>
        <w:rFonts w:ascii="Tahoma" w:eastAsiaTheme="minorHAnsi" w:hAnsi="Tahoma" w:cs="Tahoma"/>
        <w:b/>
      </w:rPr>
    </w:pPr>
  </w:p>
  <w:p w14:paraId="23C75DC9" w14:textId="77777777" w:rsidR="005B7965" w:rsidRPr="00691468" w:rsidRDefault="005B7965" w:rsidP="00041EAF">
    <w:pPr>
      <w:tabs>
        <w:tab w:val="center" w:pos="4252"/>
        <w:tab w:val="center" w:pos="4962"/>
        <w:tab w:val="right" w:pos="8504"/>
      </w:tabs>
      <w:jc w:val="center"/>
      <w:rPr>
        <w:rFonts w:ascii="Tahoma" w:hAnsi="Tahoma" w:cs="Tahoma"/>
        <w:b/>
      </w:rPr>
    </w:pPr>
    <w:bookmarkStart w:id="4" w:name="_Hlk142486696"/>
    <w:r w:rsidRPr="00691468">
      <w:rPr>
        <w:rFonts w:ascii="Tahoma" w:hAnsi="Tahoma" w:cs="Tahoma"/>
        <w:b/>
      </w:rPr>
      <w:t>PODER LEGISLATIVO</w:t>
    </w:r>
  </w:p>
  <w:p w14:paraId="3265BCFD" w14:textId="77777777" w:rsidR="005B7965" w:rsidRPr="00691468" w:rsidRDefault="005B7965" w:rsidP="00041EAF">
    <w:pPr>
      <w:tabs>
        <w:tab w:val="center" w:pos="4252"/>
        <w:tab w:val="center" w:pos="4962"/>
        <w:tab w:val="right" w:pos="8504"/>
      </w:tabs>
      <w:jc w:val="center"/>
      <w:rPr>
        <w:rFonts w:ascii="Tahoma" w:hAnsi="Tahoma" w:cs="Tahoma"/>
        <w:b/>
      </w:rPr>
    </w:pPr>
    <w:r w:rsidRPr="00691468">
      <w:rPr>
        <w:rFonts w:ascii="Tahoma" w:hAnsi="Tahoma" w:cs="Tahoma"/>
        <w:b/>
      </w:rPr>
      <w:t>CÂMARA MUNICIPAL DE LAVANDEIRA-TO</w:t>
    </w:r>
  </w:p>
  <w:p w14:paraId="04100F01" w14:textId="77777777" w:rsidR="005B7965" w:rsidRPr="00691468" w:rsidRDefault="005B7965" w:rsidP="00041EAF">
    <w:pPr>
      <w:tabs>
        <w:tab w:val="center" w:pos="4252"/>
        <w:tab w:val="center" w:pos="4962"/>
        <w:tab w:val="right" w:pos="8504"/>
      </w:tabs>
      <w:jc w:val="center"/>
      <w:rPr>
        <w:rFonts w:ascii="Tahoma" w:eastAsia="Calibri" w:hAnsi="Tahoma" w:cs="Tahoma"/>
        <w:b/>
      </w:rPr>
    </w:pPr>
    <w:r w:rsidRPr="00691468">
      <w:rPr>
        <w:rFonts w:ascii="Tahoma" w:hAnsi="Tahoma" w:cs="Tahoma"/>
        <w:b/>
      </w:rPr>
      <w:t>CNPJ Nº:</w:t>
    </w:r>
    <w:r w:rsidRPr="00691468">
      <w:rPr>
        <w:rFonts w:ascii="Tahoma" w:eastAsia="Calibri" w:hAnsi="Tahoma" w:cs="Tahoma"/>
        <w:b/>
      </w:rPr>
      <w:t xml:space="preserve"> </w:t>
    </w:r>
    <w:r w:rsidRPr="00691468">
      <w:rPr>
        <w:rFonts w:ascii="Tahoma" w:hAnsi="Tahoma" w:cs="Tahoma"/>
        <w:b/>
        <w:bCs/>
      </w:rPr>
      <w:t>04.532.991/0001-04</w:t>
    </w:r>
  </w:p>
  <w:bookmarkEnd w:id="4"/>
  <w:p w14:paraId="060C510C" w14:textId="77777777" w:rsidR="005B7965" w:rsidRPr="00EA4006" w:rsidRDefault="005B7965" w:rsidP="00E26909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3283804"/>
    <w:multiLevelType w:val="multilevel"/>
    <w:tmpl w:val="6EF2CE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FD4B4E"/>
    <w:multiLevelType w:val="multilevel"/>
    <w:tmpl w:val="8BE68E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641C93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C8F407F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C51C9C"/>
    <w:multiLevelType w:val="hybridMultilevel"/>
    <w:tmpl w:val="520E4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93099"/>
    <w:multiLevelType w:val="multilevel"/>
    <w:tmpl w:val="1B0CE3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925596"/>
    <w:multiLevelType w:val="multilevel"/>
    <w:tmpl w:val="21842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4F206B0"/>
    <w:multiLevelType w:val="multilevel"/>
    <w:tmpl w:val="A13020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124E39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1070FF1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33A031F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8A4226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356042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24C3084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4CA4783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DC07772"/>
    <w:multiLevelType w:val="hybridMultilevel"/>
    <w:tmpl w:val="1DFEF46C"/>
    <w:lvl w:ilvl="0" w:tplc="13FE5666">
      <w:start w:val="1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BBA2D31"/>
    <w:multiLevelType w:val="multilevel"/>
    <w:tmpl w:val="21842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15D02EA"/>
    <w:multiLevelType w:val="multilevel"/>
    <w:tmpl w:val="E0745E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7033A62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7D76C2D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BE57A27"/>
    <w:multiLevelType w:val="multilevel"/>
    <w:tmpl w:val="076896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04B4D62"/>
    <w:multiLevelType w:val="multilevel"/>
    <w:tmpl w:val="C70CBEB0"/>
    <w:lvl w:ilvl="0">
      <w:start w:val="2"/>
      <w:numFmt w:val="decimal"/>
      <w:lvlText w:val="%1"/>
      <w:lvlJc w:val="left"/>
      <w:pPr>
        <w:ind w:left="120" w:hanging="539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539"/>
      </w:pPr>
      <w:rPr>
        <w:rFonts w:ascii="Consolas" w:eastAsia="Consolas" w:hAnsi="Consolas" w:cs="Consolas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42" w:hanging="923"/>
      </w:pPr>
      <w:rPr>
        <w:rFonts w:ascii="Consolas" w:eastAsia="Consolas" w:hAnsi="Consolas" w:cs="Consolas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12" w:hanging="923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48" w:hanging="923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784" w:hanging="923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20" w:hanging="923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6" w:hanging="923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92" w:hanging="923"/>
      </w:pPr>
      <w:rPr>
        <w:lang w:val="pt-PT" w:eastAsia="en-US" w:bidi="ar-SA"/>
      </w:rPr>
    </w:lvl>
  </w:abstractNum>
  <w:abstractNum w:abstractNumId="24" w15:restartNumberingAfterBreak="0">
    <w:nsid w:val="70E00A1B"/>
    <w:multiLevelType w:val="hybridMultilevel"/>
    <w:tmpl w:val="FFAE83B4"/>
    <w:lvl w:ilvl="0" w:tplc="478E8F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35778"/>
    <w:multiLevelType w:val="hybridMultilevel"/>
    <w:tmpl w:val="E5220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032EF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EF66E3E"/>
    <w:multiLevelType w:val="hybridMultilevel"/>
    <w:tmpl w:val="44F492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8"/>
  </w:num>
  <w:num w:numId="4">
    <w:abstractNumId w:val="6"/>
  </w:num>
  <w:num w:numId="5">
    <w:abstractNumId w:val="8"/>
  </w:num>
  <w:num w:numId="6">
    <w:abstractNumId w:val="9"/>
  </w:num>
  <w:num w:numId="7">
    <w:abstractNumId w:val="2"/>
  </w:num>
  <w:num w:numId="8">
    <w:abstractNumId w:val="22"/>
  </w:num>
  <w:num w:numId="9">
    <w:abstractNumId w:val="7"/>
  </w:num>
  <w:num w:numId="10">
    <w:abstractNumId w:val="3"/>
  </w:num>
  <w:num w:numId="11">
    <w:abstractNumId w:val="19"/>
  </w:num>
  <w:num w:numId="12">
    <w:abstractNumId w:val="24"/>
  </w:num>
  <w:num w:numId="13">
    <w:abstractNumId w:val="20"/>
  </w:num>
  <w:num w:numId="14">
    <w:abstractNumId w:val="17"/>
  </w:num>
  <w:num w:numId="15">
    <w:abstractNumId w:val="12"/>
  </w:num>
  <w:num w:numId="16">
    <w:abstractNumId w:val="14"/>
  </w:num>
  <w:num w:numId="17">
    <w:abstractNumId w:val="11"/>
  </w:num>
  <w:num w:numId="18">
    <w:abstractNumId w:val="10"/>
  </w:num>
  <w:num w:numId="19">
    <w:abstractNumId w:val="15"/>
  </w:num>
  <w:num w:numId="20">
    <w:abstractNumId w:val="20"/>
  </w:num>
  <w:num w:numId="21">
    <w:abstractNumId w:val="26"/>
  </w:num>
  <w:num w:numId="22">
    <w:abstractNumId w:val="4"/>
  </w:num>
  <w:num w:numId="23">
    <w:abstractNumId w:val="21"/>
  </w:num>
  <w:num w:numId="24">
    <w:abstractNumId w:val="16"/>
  </w:num>
  <w:num w:numId="25">
    <w:abstractNumId w:val="5"/>
  </w:num>
  <w:num w:numId="26">
    <w:abstractNumId w:val="13"/>
  </w:num>
  <w:num w:numId="27">
    <w:abstractNumId w:val="0"/>
  </w:num>
  <w:num w:numId="28">
    <w:abstractNumId w:val="2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56"/>
    <w:rsid w:val="00000D6A"/>
    <w:rsid w:val="000037EB"/>
    <w:rsid w:val="00003F2C"/>
    <w:rsid w:val="00034814"/>
    <w:rsid w:val="00041EAF"/>
    <w:rsid w:val="00046795"/>
    <w:rsid w:val="00056511"/>
    <w:rsid w:val="000733D1"/>
    <w:rsid w:val="000B62CF"/>
    <w:rsid w:val="000D3E3C"/>
    <w:rsid w:val="000D649D"/>
    <w:rsid w:val="000F09D1"/>
    <w:rsid w:val="000F4C4D"/>
    <w:rsid w:val="0010647D"/>
    <w:rsid w:val="0011014B"/>
    <w:rsid w:val="00110436"/>
    <w:rsid w:val="001226C1"/>
    <w:rsid w:val="00122EA3"/>
    <w:rsid w:val="00126254"/>
    <w:rsid w:val="00130732"/>
    <w:rsid w:val="001313FF"/>
    <w:rsid w:val="001366B7"/>
    <w:rsid w:val="00136714"/>
    <w:rsid w:val="00141493"/>
    <w:rsid w:val="0015039F"/>
    <w:rsid w:val="001533F8"/>
    <w:rsid w:val="00155D99"/>
    <w:rsid w:val="00156B68"/>
    <w:rsid w:val="00165892"/>
    <w:rsid w:val="00172743"/>
    <w:rsid w:val="001736DB"/>
    <w:rsid w:val="00175E8F"/>
    <w:rsid w:val="00190B08"/>
    <w:rsid w:val="001959A1"/>
    <w:rsid w:val="001A1173"/>
    <w:rsid w:val="001A472E"/>
    <w:rsid w:val="001B7A21"/>
    <w:rsid w:val="001C44C0"/>
    <w:rsid w:val="001D68C3"/>
    <w:rsid w:val="001D6DFD"/>
    <w:rsid w:val="001E4FAD"/>
    <w:rsid w:val="001F03C1"/>
    <w:rsid w:val="001F6799"/>
    <w:rsid w:val="002003FB"/>
    <w:rsid w:val="00205D6D"/>
    <w:rsid w:val="00211250"/>
    <w:rsid w:val="002147F2"/>
    <w:rsid w:val="00215F81"/>
    <w:rsid w:val="00226E25"/>
    <w:rsid w:val="002338A0"/>
    <w:rsid w:val="002348FE"/>
    <w:rsid w:val="00245297"/>
    <w:rsid w:val="00246F18"/>
    <w:rsid w:val="00254FCB"/>
    <w:rsid w:val="00262422"/>
    <w:rsid w:val="002838A4"/>
    <w:rsid w:val="00293A10"/>
    <w:rsid w:val="00296B71"/>
    <w:rsid w:val="002A128D"/>
    <w:rsid w:val="002A2606"/>
    <w:rsid w:val="002A41B3"/>
    <w:rsid w:val="002A5C78"/>
    <w:rsid w:val="002B27A8"/>
    <w:rsid w:val="002B3D0E"/>
    <w:rsid w:val="002C1D35"/>
    <w:rsid w:val="002C2039"/>
    <w:rsid w:val="002C4D0C"/>
    <w:rsid w:val="002C75A1"/>
    <w:rsid w:val="002D29C7"/>
    <w:rsid w:val="002F5F59"/>
    <w:rsid w:val="00350B5E"/>
    <w:rsid w:val="0035768D"/>
    <w:rsid w:val="00382F6B"/>
    <w:rsid w:val="003855C0"/>
    <w:rsid w:val="00397716"/>
    <w:rsid w:val="003A0EC7"/>
    <w:rsid w:val="003A382C"/>
    <w:rsid w:val="003A6B23"/>
    <w:rsid w:val="003B0AD3"/>
    <w:rsid w:val="003B2428"/>
    <w:rsid w:val="003C2090"/>
    <w:rsid w:val="003E63C9"/>
    <w:rsid w:val="003F1C64"/>
    <w:rsid w:val="00402D25"/>
    <w:rsid w:val="004036E8"/>
    <w:rsid w:val="004261F1"/>
    <w:rsid w:val="00427533"/>
    <w:rsid w:val="00430BA4"/>
    <w:rsid w:val="00434CD7"/>
    <w:rsid w:val="00454AE6"/>
    <w:rsid w:val="00463ADC"/>
    <w:rsid w:val="00474637"/>
    <w:rsid w:val="00485D53"/>
    <w:rsid w:val="00487267"/>
    <w:rsid w:val="0048756C"/>
    <w:rsid w:val="004920A1"/>
    <w:rsid w:val="0049593B"/>
    <w:rsid w:val="004B208A"/>
    <w:rsid w:val="004B6459"/>
    <w:rsid w:val="004C04A8"/>
    <w:rsid w:val="004C0BB3"/>
    <w:rsid w:val="004D73AE"/>
    <w:rsid w:val="004F219E"/>
    <w:rsid w:val="004F2B4A"/>
    <w:rsid w:val="004F330C"/>
    <w:rsid w:val="004F6F46"/>
    <w:rsid w:val="004F7F1A"/>
    <w:rsid w:val="0052195A"/>
    <w:rsid w:val="00535E62"/>
    <w:rsid w:val="00537C43"/>
    <w:rsid w:val="00542246"/>
    <w:rsid w:val="00545AEA"/>
    <w:rsid w:val="00545E10"/>
    <w:rsid w:val="00556ADE"/>
    <w:rsid w:val="00565270"/>
    <w:rsid w:val="00574F03"/>
    <w:rsid w:val="0057737E"/>
    <w:rsid w:val="00581F4B"/>
    <w:rsid w:val="005B3DE3"/>
    <w:rsid w:val="005B7965"/>
    <w:rsid w:val="005C39DB"/>
    <w:rsid w:val="005D5781"/>
    <w:rsid w:val="005D7328"/>
    <w:rsid w:val="005E142E"/>
    <w:rsid w:val="005E175A"/>
    <w:rsid w:val="005E1C6A"/>
    <w:rsid w:val="005E36F5"/>
    <w:rsid w:val="005F3756"/>
    <w:rsid w:val="005F6EC2"/>
    <w:rsid w:val="005F70DD"/>
    <w:rsid w:val="006115B8"/>
    <w:rsid w:val="00614788"/>
    <w:rsid w:val="0062510A"/>
    <w:rsid w:val="00626D5C"/>
    <w:rsid w:val="006364F5"/>
    <w:rsid w:val="00641D35"/>
    <w:rsid w:val="00646CF1"/>
    <w:rsid w:val="0065498C"/>
    <w:rsid w:val="006549BF"/>
    <w:rsid w:val="006553A9"/>
    <w:rsid w:val="0066512E"/>
    <w:rsid w:val="00667791"/>
    <w:rsid w:val="006727AE"/>
    <w:rsid w:val="00677297"/>
    <w:rsid w:val="00696294"/>
    <w:rsid w:val="006A1AD4"/>
    <w:rsid w:val="006A4B9E"/>
    <w:rsid w:val="006B0C68"/>
    <w:rsid w:val="006B443C"/>
    <w:rsid w:val="006B5DDA"/>
    <w:rsid w:val="006C5FC0"/>
    <w:rsid w:val="006E413F"/>
    <w:rsid w:val="006F618E"/>
    <w:rsid w:val="00703E0F"/>
    <w:rsid w:val="007041C2"/>
    <w:rsid w:val="00705731"/>
    <w:rsid w:val="0071256E"/>
    <w:rsid w:val="00712ABE"/>
    <w:rsid w:val="007150F6"/>
    <w:rsid w:val="00717609"/>
    <w:rsid w:val="0071796E"/>
    <w:rsid w:val="0072466A"/>
    <w:rsid w:val="00727127"/>
    <w:rsid w:val="00732430"/>
    <w:rsid w:val="00763E7A"/>
    <w:rsid w:val="007652A8"/>
    <w:rsid w:val="00773BD2"/>
    <w:rsid w:val="00773CCD"/>
    <w:rsid w:val="00776111"/>
    <w:rsid w:val="007761CF"/>
    <w:rsid w:val="00790EF9"/>
    <w:rsid w:val="007A5C61"/>
    <w:rsid w:val="007B5964"/>
    <w:rsid w:val="007B6FB4"/>
    <w:rsid w:val="007C426E"/>
    <w:rsid w:val="007C5523"/>
    <w:rsid w:val="007E209C"/>
    <w:rsid w:val="00820036"/>
    <w:rsid w:val="00826C7A"/>
    <w:rsid w:val="00830DE7"/>
    <w:rsid w:val="00855CBC"/>
    <w:rsid w:val="00857642"/>
    <w:rsid w:val="00857673"/>
    <w:rsid w:val="00874954"/>
    <w:rsid w:val="00874A05"/>
    <w:rsid w:val="0087653F"/>
    <w:rsid w:val="00897D5A"/>
    <w:rsid w:val="008C7BC4"/>
    <w:rsid w:val="008D2DB4"/>
    <w:rsid w:val="008F2223"/>
    <w:rsid w:val="00901668"/>
    <w:rsid w:val="009040CC"/>
    <w:rsid w:val="009128A8"/>
    <w:rsid w:val="00934132"/>
    <w:rsid w:val="0094433F"/>
    <w:rsid w:val="009513FA"/>
    <w:rsid w:val="00953F28"/>
    <w:rsid w:val="00962F55"/>
    <w:rsid w:val="0097080C"/>
    <w:rsid w:val="00973A6B"/>
    <w:rsid w:val="009A7A70"/>
    <w:rsid w:val="009B367E"/>
    <w:rsid w:val="009B5274"/>
    <w:rsid w:val="009C2B91"/>
    <w:rsid w:val="009D2034"/>
    <w:rsid w:val="009D6EF2"/>
    <w:rsid w:val="009E669B"/>
    <w:rsid w:val="009F7144"/>
    <w:rsid w:val="00A05DC7"/>
    <w:rsid w:val="00A22DC5"/>
    <w:rsid w:val="00A23042"/>
    <w:rsid w:val="00A44E8E"/>
    <w:rsid w:val="00A4534B"/>
    <w:rsid w:val="00A5288F"/>
    <w:rsid w:val="00A7532F"/>
    <w:rsid w:val="00A84BBD"/>
    <w:rsid w:val="00A86EC4"/>
    <w:rsid w:val="00AB6406"/>
    <w:rsid w:val="00AC3808"/>
    <w:rsid w:val="00AD12A6"/>
    <w:rsid w:val="00B2696C"/>
    <w:rsid w:val="00B436CF"/>
    <w:rsid w:val="00B56509"/>
    <w:rsid w:val="00B618A8"/>
    <w:rsid w:val="00B71361"/>
    <w:rsid w:val="00B7232B"/>
    <w:rsid w:val="00B754EA"/>
    <w:rsid w:val="00B8328B"/>
    <w:rsid w:val="00B85A90"/>
    <w:rsid w:val="00B864EA"/>
    <w:rsid w:val="00BA3323"/>
    <w:rsid w:val="00BB11EC"/>
    <w:rsid w:val="00BB1D84"/>
    <w:rsid w:val="00BB1F63"/>
    <w:rsid w:val="00BD16A1"/>
    <w:rsid w:val="00BD1815"/>
    <w:rsid w:val="00BE08BE"/>
    <w:rsid w:val="00BF2AFB"/>
    <w:rsid w:val="00C04D10"/>
    <w:rsid w:val="00C14E31"/>
    <w:rsid w:val="00C33457"/>
    <w:rsid w:val="00C57822"/>
    <w:rsid w:val="00C80AFC"/>
    <w:rsid w:val="00C836CC"/>
    <w:rsid w:val="00C930F7"/>
    <w:rsid w:val="00C946B8"/>
    <w:rsid w:val="00CA1F7D"/>
    <w:rsid w:val="00CA339A"/>
    <w:rsid w:val="00CB224C"/>
    <w:rsid w:val="00CB32B9"/>
    <w:rsid w:val="00CC68BE"/>
    <w:rsid w:val="00CD029B"/>
    <w:rsid w:val="00CE1A53"/>
    <w:rsid w:val="00CE1D3E"/>
    <w:rsid w:val="00CE5D12"/>
    <w:rsid w:val="00CF1735"/>
    <w:rsid w:val="00CF205A"/>
    <w:rsid w:val="00D0320E"/>
    <w:rsid w:val="00D0360D"/>
    <w:rsid w:val="00D10466"/>
    <w:rsid w:val="00D12BC2"/>
    <w:rsid w:val="00D26772"/>
    <w:rsid w:val="00D320DA"/>
    <w:rsid w:val="00D43798"/>
    <w:rsid w:val="00D50531"/>
    <w:rsid w:val="00D61132"/>
    <w:rsid w:val="00D727E5"/>
    <w:rsid w:val="00D86010"/>
    <w:rsid w:val="00D918DF"/>
    <w:rsid w:val="00D93E6F"/>
    <w:rsid w:val="00D940F6"/>
    <w:rsid w:val="00DB2F63"/>
    <w:rsid w:val="00DC3162"/>
    <w:rsid w:val="00DC3362"/>
    <w:rsid w:val="00DD20D9"/>
    <w:rsid w:val="00DD5FFD"/>
    <w:rsid w:val="00DE162F"/>
    <w:rsid w:val="00DF3C1D"/>
    <w:rsid w:val="00DF48E6"/>
    <w:rsid w:val="00DF6E5A"/>
    <w:rsid w:val="00DF73D3"/>
    <w:rsid w:val="00E0134F"/>
    <w:rsid w:val="00E22CBC"/>
    <w:rsid w:val="00E23EED"/>
    <w:rsid w:val="00E25FCB"/>
    <w:rsid w:val="00E26909"/>
    <w:rsid w:val="00E40A8B"/>
    <w:rsid w:val="00E4206A"/>
    <w:rsid w:val="00E459A9"/>
    <w:rsid w:val="00E5020B"/>
    <w:rsid w:val="00E50D54"/>
    <w:rsid w:val="00E522ED"/>
    <w:rsid w:val="00E52441"/>
    <w:rsid w:val="00E6089D"/>
    <w:rsid w:val="00E71937"/>
    <w:rsid w:val="00E85040"/>
    <w:rsid w:val="00E960B0"/>
    <w:rsid w:val="00EA23FC"/>
    <w:rsid w:val="00EA3953"/>
    <w:rsid w:val="00EA5EE1"/>
    <w:rsid w:val="00EA7D9E"/>
    <w:rsid w:val="00EC137E"/>
    <w:rsid w:val="00EC6B65"/>
    <w:rsid w:val="00ED0FE8"/>
    <w:rsid w:val="00ED63FB"/>
    <w:rsid w:val="00ED75A5"/>
    <w:rsid w:val="00EE24EC"/>
    <w:rsid w:val="00EE7B6C"/>
    <w:rsid w:val="00EF20A8"/>
    <w:rsid w:val="00EF3386"/>
    <w:rsid w:val="00F01505"/>
    <w:rsid w:val="00F1189F"/>
    <w:rsid w:val="00F15986"/>
    <w:rsid w:val="00F160BB"/>
    <w:rsid w:val="00F173BF"/>
    <w:rsid w:val="00F1769B"/>
    <w:rsid w:val="00F23691"/>
    <w:rsid w:val="00F33CBB"/>
    <w:rsid w:val="00F4169F"/>
    <w:rsid w:val="00F61724"/>
    <w:rsid w:val="00F70CDB"/>
    <w:rsid w:val="00F732B9"/>
    <w:rsid w:val="00F92522"/>
    <w:rsid w:val="00F9378E"/>
    <w:rsid w:val="00F9492F"/>
    <w:rsid w:val="00FA02C4"/>
    <w:rsid w:val="00FB2928"/>
    <w:rsid w:val="00FB773E"/>
    <w:rsid w:val="00FC1F2F"/>
    <w:rsid w:val="00FC29E2"/>
    <w:rsid w:val="00FC4362"/>
    <w:rsid w:val="00FD2817"/>
    <w:rsid w:val="00FF078A"/>
    <w:rsid w:val="00FF7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E39D4"/>
  <w15:docId w15:val="{DF002089-3F18-487E-86A7-E0055673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F3756"/>
    <w:pPr>
      <w:keepNext/>
      <w:tabs>
        <w:tab w:val="num" w:pos="720"/>
      </w:tabs>
      <w:suppressAutoHyphens/>
      <w:spacing w:line="400" w:lineRule="exact"/>
      <w:ind w:left="720" w:hanging="720"/>
      <w:outlineLvl w:val="0"/>
    </w:pPr>
    <w:rPr>
      <w:rFonts w:ascii="Garamond" w:eastAsia="Batang" w:hAnsi="Garamond"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5F3756"/>
    <w:pPr>
      <w:keepNext/>
      <w:jc w:val="both"/>
      <w:outlineLvl w:val="2"/>
    </w:pPr>
    <w:rPr>
      <w:rFonts w:ascii="Arial" w:eastAsia="Batang" w:hAnsi="Arial"/>
      <w:b/>
      <w:bCs/>
      <w:color w:val="000000"/>
      <w:sz w:val="22"/>
    </w:rPr>
  </w:style>
  <w:style w:type="paragraph" w:styleId="Ttulo4">
    <w:name w:val="heading 4"/>
    <w:basedOn w:val="Normal"/>
    <w:next w:val="Normal"/>
    <w:link w:val="Ttulo4Char"/>
    <w:qFormat/>
    <w:rsid w:val="005F3756"/>
    <w:pPr>
      <w:keepNext/>
      <w:ind w:firstLine="900"/>
      <w:jc w:val="both"/>
      <w:outlineLvl w:val="3"/>
    </w:pPr>
    <w:rPr>
      <w:rFonts w:ascii="Arial" w:eastAsia="Batang" w:hAnsi="Arial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F3756"/>
    <w:rPr>
      <w:rFonts w:ascii="Garamond" w:eastAsia="Batang" w:hAnsi="Garamond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F3756"/>
    <w:rPr>
      <w:rFonts w:ascii="Arial" w:eastAsia="Batang" w:hAnsi="Arial" w:cs="Times New Roman"/>
      <w:b/>
      <w:bCs/>
      <w:color w:val="00000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5F3756"/>
    <w:rPr>
      <w:rFonts w:ascii="Arial" w:eastAsia="Batang" w:hAnsi="Arial" w:cs="Times New Roman"/>
      <w:b/>
      <w:color w:val="000000"/>
      <w:szCs w:val="24"/>
      <w:lang w:eastAsia="pt-BR"/>
    </w:rPr>
  </w:style>
  <w:style w:type="paragraph" w:styleId="Cabealho">
    <w:name w:val="header"/>
    <w:aliases w:val="Cabeçalho superior,Heading 1a,foote,hd,he,encabezado"/>
    <w:basedOn w:val="Normal"/>
    <w:link w:val="CabealhoChar"/>
    <w:rsid w:val="005F3756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character" w:customStyle="1" w:styleId="CabealhoChar">
    <w:name w:val="Cabeçalho Char"/>
    <w:aliases w:val="Cabeçalho superior Char,Heading 1a Char,foote Char,hd Char,he Char,encabezado Char"/>
    <w:basedOn w:val="Fontepargpadro"/>
    <w:link w:val="Cabealho"/>
    <w:rsid w:val="005F37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F37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37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F3756"/>
    <w:pPr>
      <w:suppressAutoHyphens/>
      <w:spacing w:line="400" w:lineRule="exact"/>
    </w:pPr>
    <w:rPr>
      <w:rFonts w:ascii="Garamond" w:eastAsia="Batang" w:hAnsi="Garamond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F3756"/>
    <w:rPr>
      <w:rFonts w:ascii="Garamond" w:eastAsia="Batang" w:hAnsi="Garamond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F3756"/>
    <w:pPr>
      <w:suppressAutoHyphens/>
      <w:ind w:firstLine="1134"/>
      <w:jc w:val="both"/>
    </w:pPr>
    <w:rPr>
      <w:rFonts w:ascii="Arial" w:eastAsia="Batang" w:hAnsi="Arial"/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F3756"/>
    <w:rPr>
      <w:rFonts w:ascii="Arial" w:eastAsia="Batang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F3756"/>
    <w:pPr>
      <w:ind w:firstLine="1701"/>
      <w:jc w:val="both"/>
    </w:pPr>
    <w:rPr>
      <w:rFonts w:ascii="Arial" w:eastAsia="Batang" w:hAnsi="Arial"/>
      <w:b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5F3756"/>
    <w:rPr>
      <w:rFonts w:ascii="Arial" w:eastAsia="Batang" w:hAnsi="Arial" w:cs="Times New Roman"/>
      <w:b/>
      <w:szCs w:val="24"/>
      <w:lang w:eastAsia="pt-BR"/>
    </w:rPr>
  </w:style>
  <w:style w:type="paragraph" w:customStyle="1" w:styleId="Default">
    <w:name w:val="Default"/>
    <w:rsid w:val="005F37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B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B0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rsid w:val="006A1AD4"/>
    <w:pPr>
      <w:spacing w:before="280" w:line="403" w:lineRule="atLeast"/>
    </w:pPr>
    <w:rPr>
      <w:rFonts w:ascii="Garamond" w:hAnsi="Garamond"/>
      <w:sz w:val="28"/>
      <w:szCs w:val="28"/>
      <w:lang w:eastAsia="ar-SA"/>
    </w:rPr>
  </w:style>
  <w:style w:type="paragraph" w:styleId="Legenda">
    <w:name w:val="caption"/>
    <w:basedOn w:val="Normal"/>
    <w:qFormat/>
    <w:rsid w:val="00FC29E2"/>
    <w:pPr>
      <w:suppressLineNumbers/>
      <w:suppressAutoHyphens/>
      <w:spacing w:before="120" w:after="120"/>
    </w:pPr>
    <w:rPr>
      <w:rFonts w:cs="Tahoma"/>
      <w:i/>
      <w:iCs/>
      <w:sz w:val="20"/>
      <w:szCs w:val="20"/>
    </w:rPr>
  </w:style>
  <w:style w:type="paragraph" w:customStyle="1" w:styleId="Rodap1">
    <w:name w:val="Rodapé1"/>
    <w:basedOn w:val="Normal"/>
    <w:rsid w:val="00FC29E2"/>
    <w:pPr>
      <w:widowControl w:val="0"/>
      <w:suppressLineNumbers/>
      <w:tabs>
        <w:tab w:val="center" w:pos="4818"/>
        <w:tab w:val="right" w:pos="9637"/>
      </w:tabs>
      <w:suppressAutoHyphens/>
      <w:autoSpaceDN w:val="0"/>
      <w:textAlignment w:val="baseline"/>
    </w:pPr>
    <w:rPr>
      <w:rFonts w:eastAsia="Arial Unicode MS" w:cs="Tahoma"/>
      <w:kern w:val="3"/>
    </w:rPr>
  </w:style>
  <w:style w:type="paragraph" w:styleId="PargrafodaLista">
    <w:name w:val="List Paragraph"/>
    <w:basedOn w:val="Normal"/>
    <w:uiPriority w:val="34"/>
    <w:qFormat/>
    <w:rsid w:val="00C14E31"/>
    <w:pPr>
      <w:ind w:left="720"/>
      <w:contextualSpacing/>
    </w:pPr>
  </w:style>
  <w:style w:type="table" w:styleId="Tabelacomgrade">
    <w:name w:val="Table Grid"/>
    <w:basedOn w:val="Tabelanormal"/>
    <w:uiPriority w:val="39"/>
    <w:rsid w:val="00F94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5E36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deGrade31">
    <w:name w:val="Tabela de Grade 31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deGrade3-nfase61">
    <w:name w:val="Tabela de Grade 3 - Ênfase 61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TabeladeGrade3-nfase51">
    <w:name w:val="Tabela de Grade 3 - Ênfase 51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TabeladeGrade3-nfase41">
    <w:name w:val="Tabela de Grade 3 - Ênfase 41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eladeGrade3-nfase31">
    <w:name w:val="Tabela de Grade 3 - Ênfase 31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TabeladeGrade3-nfase21">
    <w:name w:val="Tabela de Grade 3 - Ênfase 21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abelaSimples11">
    <w:name w:val="Tabela Simples 11"/>
    <w:basedOn w:val="Tabelanormal"/>
    <w:uiPriority w:val="41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54F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4FC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4F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4F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4FC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tabelatextocentralizado">
    <w:name w:val="tabela_texto_centralizado"/>
    <w:basedOn w:val="Normal"/>
    <w:rsid w:val="00776111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77611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76111"/>
    <w:pPr>
      <w:spacing w:before="100" w:beforeAutospacing="1" w:after="100" w:afterAutospacing="1"/>
    </w:pPr>
  </w:style>
  <w:style w:type="table" w:customStyle="1" w:styleId="Tabelacomgrade1">
    <w:name w:val="Tabela com grade1"/>
    <w:basedOn w:val="Tabelanormal"/>
    <w:next w:val="Tabelacomgrade"/>
    <w:uiPriority w:val="39"/>
    <w:rsid w:val="00EE2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94433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BE511-8AB4-45A0-BDA1-EEA4EFB3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1324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Licitecon Guto</dc:creator>
  <cp:lastModifiedBy>usuario</cp:lastModifiedBy>
  <cp:revision>20</cp:revision>
  <cp:lastPrinted>2025-01-27T13:19:00Z</cp:lastPrinted>
  <dcterms:created xsi:type="dcterms:W3CDTF">2024-10-30T21:52:00Z</dcterms:created>
  <dcterms:modified xsi:type="dcterms:W3CDTF">2025-01-27T13:21:00Z</dcterms:modified>
</cp:coreProperties>
</file>